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0" w:rsidRDefault="00570400" w:rsidP="004A72BF">
      <w:pPr>
        <w:jc w:val="center"/>
        <w:rPr>
          <w:sz w:val="24"/>
          <w:szCs w:val="24"/>
          <w:lang w:val="ru-RU"/>
        </w:rPr>
      </w:pPr>
    </w:p>
    <w:p w:rsidR="00E023A8" w:rsidRPr="00BE1F99" w:rsidRDefault="00E023A8" w:rsidP="00E023A8">
      <w:pPr>
        <w:tabs>
          <w:tab w:val="left" w:pos="3600"/>
        </w:tabs>
        <w:jc w:val="center"/>
        <w:rPr>
          <w:b/>
          <w:sz w:val="24"/>
          <w:szCs w:val="24"/>
          <w:lang w:val="ru-RU"/>
        </w:rPr>
      </w:pPr>
      <w:r w:rsidRPr="00BE1F99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</w:t>
      </w:r>
      <w:r w:rsidR="00BE1F99">
        <w:rPr>
          <w:b/>
          <w:color w:val="FF0000"/>
          <w:sz w:val="24"/>
          <w:szCs w:val="24"/>
          <w:lang w:val="ru-RU"/>
        </w:rPr>
        <w:t xml:space="preserve">                                      </w:t>
      </w:r>
      <w:r w:rsidRPr="00BE1F99">
        <w:rPr>
          <w:b/>
          <w:color w:val="FF0000"/>
          <w:sz w:val="24"/>
          <w:szCs w:val="24"/>
          <w:lang w:val="ru-RU"/>
        </w:rPr>
        <w:t xml:space="preserve">        </w:t>
      </w:r>
    </w:p>
    <w:p w:rsidR="00E023A8" w:rsidRPr="00855742" w:rsidRDefault="00E023A8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7F4FEE" w:rsidRPr="00E023A8" w:rsidRDefault="00570400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</w:t>
      </w:r>
      <w:bookmarkStart w:id="0" w:name="_GoBack"/>
      <w:r w:rsidR="00E023A8">
        <w:rPr>
          <w:b/>
          <w:sz w:val="28"/>
          <w:szCs w:val="28"/>
          <w:lang w:val="ru-RU"/>
        </w:rPr>
        <w:t>ДРОВСКОГО РАЙОНА ТОМСКОЙ  ОБЛАСТИ</w:t>
      </w:r>
    </w:p>
    <w:bookmarkEnd w:id="0"/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C3648E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02.11</w:t>
      </w:r>
      <w:r w:rsidR="00570400" w:rsidRPr="00855742">
        <w:rPr>
          <w:sz w:val="24"/>
          <w:szCs w:val="24"/>
          <w:lang w:val="ru-RU"/>
        </w:rPr>
        <w:t>.202</w:t>
      </w:r>
      <w:r w:rsidR="002C63A2">
        <w:rPr>
          <w:sz w:val="24"/>
          <w:szCs w:val="24"/>
          <w:lang w:val="ru-RU"/>
        </w:rPr>
        <w:t>2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  <w:r>
        <w:rPr>
          <w:sz w:val="24"/>
          <w:szCs w:val="24"/>
          <w:lang w:val="ru-RU"/>
        </w:rPr>
        <w:t>61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C3648E" w:rsidRDefault="00367FB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2C63A2" w:rsidRPr="00C3648E">
        <w:rPr>
          <w:b/>
          <w:sz w:val="24"/>
          <w:szCs w:val="24"/>
          <w:lang w:val="ru-RU"/>
        </w:rPr>
        <w:t>3</w:t>
      </w:r>
      <w:r w:rsidRPr="00C3648E">
        <w:rPr>
          <w:b/>
          <w:sz w:val="24"/>
          <w:szCs w:val="24"/>
          <w:lang w:val="ru-RU"/>
        </w:rPr>
        <w:t xml:space="preserve"> год в сфере му</w:t>
      </w:r>
      <w:r w:rsidR="00041DAB" w:rsidRPr="00C3648E">
        <w:rPr>
          <w:b/>
          <w:sz w:val="24"/>
          <w:szCs w:val="24"/>
          <w:lang w:val="ru-RU"/>
        </w:rPr>
        <w:t>ниципального</w:t>
      </w:r>
      <w:r w:rsidRPr="00C3648E">
        <w:rPr>
          <w:b/>
          <w:sz w:val="24"/>
          <w:szCs w:val="24"/>
          <w:lang w:val="ru-RU"/>
        </w:rPr>
        <w:t xml:space="preserve"> контроля</w:t>
      </w:r>
      <w:r w:rsidR="00041DAB" w:rsidRPr="00C3648E">
        <w:rPr>
          <w:b/>
          <w:sz w:val="24"/>
          <w:szCs w:val="24"/>
          <w:lang w:val="ru-RU"/>
        </w:rPr>
        <w:t xml:space="preserve"> </w:t>
      </w:r>
    </w:p>
    <w:p w:rsid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</w:t>
      </w:r>
    </w:p>
    <w:p w:rsidR="00BA7A29" w:rsidRPr="00C3648E" w:rsidRDefault="00041DAB" w:rsidP="004A72BF">
      <w:pPr>
        <w:jc w:val="center"/>
        <w:rPr>
          <w:b/>
          <w:sz w:val="24"/>
          <w:szCs w:val="24"/>
          <w:lang w:val="ru-RU"/>
        </w:rPr>
      </w:pPr>
      <w:r w:rsidRPr="00C3648E">
        <w:rPr>
          <w:b/>
          <w:sz w:val="24"/>
          <w:szCs w:val="24"/>
          <w:lang w:val="ru-RU"/>
        </w:rPr>
        <w:t>и в дорожном хозяйстве в границах муниципального образования «</w:t>
      </w:r>
      <w:r w:rsidR="00570400" w:rsidRPr="00C3648E">
        <w:rPr>
          <w:b/>
          <w:sz w:val="24"/>
          <w:szCs w:val="24"/>
          <w:lang w:val="ru-RU"/>
        </w:rPr>
        <w:t>Северное</w:t>
      </w:r>
      <w:r w:rsidRPr="00C3648E">
        <w:rPr>
          <w:b/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C3648E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C3648E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2C63A2">
        <w:rPr>
          <w:sz w:val="24"/>
          <w:szCs w:val="24"/>
          <w:lang w:val="ru-RU"/>
        </w:rPr>
        <w:t>3</w:t>
      </w:r>
      <w:r w:rsidRPr="00855742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A41FD1" w:rsidP="00570400">
      <w:pPr>
        <w:jc w:val="both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0400"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="00570400" w:rsidRPr="00855742">
        <w:rPr>
          <w:bCs/>
          <w:color w:val="000000"/>
          <w:sz w:val="24"/>
          <w:szCs w:val="24"/>
        </w:rPr>
        <w:t>https</w:t>
      </w:r>
      <w:r w:rsidR="00570400" w:rsidRPr="00855742">
        <w:rPr>
          <w:bCs/>
          <w:color w:val="000000"/>
          <w:sz w:val="24"/>
          <w:szCs w:val="24"/>
          <w:lang w:val="ru-RU"/>
        </w:rPr>
        <w:t>://</w:t>
      </w:r>
      <w:r w:rsidR="00570400" w:rsidRPr="00855742">
        <w:rPr>
          <w:bCs/>
          <w:color w:val="000000"/>
          <w:sz w:val="24"/>
          <w:szCs w:val="24"/>
        </w:rPr>
        <w:t>severnoe</w:t>
      </w:r>
      <w:r w:rsidR="00570400" w:rsidRPr="00855742">
        <w:rPr>
          <w:bCs/>
          <w:color w:val="000000"/>
          <w:sz w:val="24"/>
          <w:szCs w:val="24"/>
          <w:lang w:val="ru-RU"/>
        </w:rPr>
        <w:t>70.</w:t>
      </w:r>
      <w:r w:rsidR="00570400" w:rsidRPr="00855742">
        <w:rPr>
          <w:bCs/>
          <w:color w:val="000000"/>
          <w:sz w:val="24"/>
          <w:szCs w:val="24"/>
        </w:rPr>
        <w:t>ru</w:t>
      </w:r>
      <w:r w:rsidR="00570400" w:rsidRPr="00855742">
        <w:rPr>
          <w:bCs/>
          <w:color w:val="000000"/>
          <w:sz w:val="24"/>
          <w:szCs w:val="24"/>
          <w:lang w:val="ru-RU"/>
        </w:rPr>
        <w:t>/)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0400"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</w:t>
      </w:r>
      <w:r w:rsidR="00C3648E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                      Н.Т. Голованов</w:t>
      </w:r>
    </w:p>
    <w:p w:rsidR="00825753" w:rsidRPr="00855742" w:rsidRDefault="00825753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4"/>
          <w:szCs w:val="24"/>
          <w:lang w:val="ru-RU"/>
        </w:rPr>
      </w:pPr>
    </w:p>
    <w:p w:rsidR="00E023A8" w:rsidRDefault="00E023A8" w:rsidP="00041DAB">
      <w:pPr>
        <w:rPr>
          <w:sz w:val="24"/>
          <w:szCs w:val="24"/>
          <w:lang w:val="ru-RU"/>
        </w:rPr>
      </w:pP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E023A8" w:rsidP="00630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565AA" w:rsidRPr="00855742">
        <w:rPr>
          <w:sz w:val="24"/>
          <w:szCs w:val="24"/>
          <w:lang w:val="ru-RU"/>
        </w:rPr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70400" w:rsidRPr="00855742">
        <w:rPr>
          <w:sz w:val="24"/>
          <w:szCs w:val="24"/>
          <w:lang w:val="ru-RU"/>
        </w:rPr>
        <w:t>Северного</w:t>
      </w:r>
      <w:r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="00C3648E">
        <w:rPr>
          <w:sz w:val="24"/>
          <w:szCs w:val="24"/>
          <w:lang w:val="ru-RU"/>
        </w:rPr>
        <w:t>02.11</w:t>
      </w:r>
      <w:r w:rsidR="0044021E">
        <w:rPr>
          <w:sz w:val="24"/>
          <w:szCs w:val="24"/>
          <w:lang w:val="ru-RU"/>
        </w:rPr>
        <w:t>.202</w:t>
      </w:r>
      <w:r w:rsidR="002C63A2">
        <w:rPr>
          <w:sz w:val="24"/>
          <w:szCs w:val="24"/>
          <w:lang w:val="ru-RU"/>
        </w:rPr>
        <w:t>2</w:t>
      </w:r>
      <w:r w:rsidR="0044021E">
        <w:rPr>
          <w:sz w:val="24"/>
          <w:szCs w:val="24"/>
          <w:lang w:val="ru-RU"/>
        </w:rPr>
        <w:t xml:space="preserve"> №</w:t>
      </w:r>
      <w:r w:rsidR="00C3648E">
        <w:rPr>
          <w:sz w:val="24"/>
          <w:szCs w:val="24"/>
          <w:lang w:val="ru-RU"/>
        </w:rPr>
        <w:t xml:space="preserve"> 61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C63A2">
        <w:rPr>
          <w:rFonts w:ascii="Times New Roman" w:hAnsi="Times New Roman"/>
          <w:b/>
          <w:sz w:val="24"/>
          <w:szCs w:val="24"/>
        </w:rPr>
        <w:t>3</w:t>
      </w:r>
      <w:r w:rsidRPr="0085574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r w:rsidR="00C3648E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2C63A2">
        <w:rPr>
          <w:rFonts w:ascii="Times New Roman" w:hAnsi="Times New Roman"/>
          <w:bCs/>
          <w:color w:val="111111"/>
          <w:sz w:val="24"/>
          <w:szCs w:val="24"/>
        </w:rPr>
        <w:t>3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подконтрольную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>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C3648E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</w:t>
            </w:r>
            <w:r w:rsidR="00C3648E">
              <w:rPr>
                <w:sz w:val="24"/>
                <w:szCs w:val="24"/>
                <w:lang w:val="ru-RU"/>
              </w:rPr>
              <w:t>е г</w:t>
            </w:r>
            <w:r w:rsidRPr="00855742">
              <w:rPr>
                <w:sz w:val="24"/>
                <w:szCs w:val="24"/>
              </w:rPr>
              <w:t>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3648E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3648E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</w:t>
            </w:r>
            <w:r w:rsidRPr="00855742">
              <w:rPr>
                <w:sz w:val="24"/>
                <w:szCs w:val="24"/>
                <w:lang w:val="ru-RU"/>
              </w:rPr>
              <w:lastRenderedPageBreak/>
              <w:t>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C3648E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lastRenderedPageBreak/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C3648E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2C63A2">
        <w:rPr>
          <w:color w:val="000000"/>
          <w:sz w:val="24"/>
          <w:szCs w:val="24"/>
          <w:lang w:val="ru-RU"/>
        </w:rPr>
        <w:t>3</w:t>
      </w:r>
      <w:r w:rsidRPr="00855742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мере</w:t>
            </w:r>
            <w:r w:rsidR="00C3648E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630D1A">
      <w:headerReference w:type="default" r:id="rId7"/>
      <w:footerReference w:type="default" r:id="rId8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87" w:rsidRDefault="00420B87" w:rsidP="00386247">
      <w:r>
        <w:separator/>
      </w:r>
    </w:p>
  </w:endnote>
  <w:endnote w:type="continuationSeparator" w:id="1">
    <w:p w:rsidR="00420B87" w:rsidRDefault="00420B87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87" w:rsidRDefault="00420B87" w:rsidP="00386247">
      <w:r>
        <w:separator/>
      </w:r>
    </w:p>
  </w:footnote>
  <w:footnote w:type="continuationSeparator" w:id="1">
    <w:p w:rsidR="00420B87" w:rsidRDefault="00420B87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21865"/>
      <w:docPartObj>
        <w:docPartGallery w:val="Page Numbers (Top of Page)"/>
        <w:docPartUnique/>
      </w:docPartObj>
    </w:sdtPr>
    <w:sdtContent>
      <w:p w:rsidR="0064082D" w:rsidRDefault="000E32AD">
        <w:pPr>
          <w:pStyle w:val="a7"/>
          <w:jc w:val="center"/>
        </w:pPr>
        <w:r>
          <w:fldChar w:fldCharType="begin"/>
        </w:r>
        <w:r w:rsidR="00AA0C9E">
          <w:instrText xml:space="preserve"> PAGE   \* MERGEFORMAT </w:instrText>
        </w:r>
        <w:r>
          <w:fldChar w:fldCharType="separate"/>
        </w:r>
        <w:r w:rsidR="00C364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32AD"/>
    <w:rsid w:val="000E70AC"/>
    <w:rsid w:val="000F1462"/>
    <w:rsid w:val="00107F55"/>
    <w:rsid w:val="00111BBB"/>
    <w:rsid w:val="001673B4"/>
    <w:rsid w:val="001B0069"/>
    <w:rsid w:val="001B0EA6"/>
    <w:rsid w:val="001B669A"/>
    <w:rsid w:val="00273F59"/>
    <w:rsid w:val="002C63A2"/>
    <w:rsid w:val="00301ECA"/>
    <w:rsid w:val="003226AB"/>
    <w:rsid w:val="00331C0B"/>
    <w:rsid w:val="00367FBB"/>
    <w:rsid w:val="00386247"/>
    <w:rsid w:val="00390F32"/>
    <w:rsid w:val="00420628"/>
    <w:rsid w:val="00420B87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5B1B35"/>
    <w:rsid w:val="00630D1A"/>
    <w:rsid w:val="0064082D"/>
    <w:rsid w:val="006F0FB2"/>
    <w:rsid w:val="00760B00"/>
    <w:rsid w:val="007D41EC"/>
    <w:rsid w:val="007F4FEE"/>
    <w:rsid w:val="00815C32"/>
    <w:rsid w:val="00816158"/>
    <w:rsid w:val="00825753"/>
    <w:rsid w:val="0082600B"/>
    <w:rsid w:val="008526DF"/>
    <w:rsid w:val="00855742"/>
    <w:rsid w:val="00874F67"/>
    <w:rsid w:val="00895B5D"/>
    <w:rsid w:val="008B6867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1FD1"/>
    <w:rsid w:val="00A4281D"/>
    <w:rsid w:val="00A53F7D"/>
    <w:rsid w:val="00A95D8D"/>
    <w:rsid w:val="00AA0C9E"/>
    <w:rsid w:val="00AD5C8D"/>
    <w:rsid w:val="00B67614"/>
    <w:rsid w:val="00BA7A29"/>
    <w:rsid w:val="00BE11CC"/>
    <w:rsid w:val="00BE1F99"/>
    <w:rsid w:val="00BF6E21"/>
    <w:rsid w:val="00C11D72"/>
    <w:rsid w:val="00C141A4"/>
    <w:rsid w:val="00C30459"/>
    <w:rsid w:val="00C3648E"/>
    <w:rsid w:val="00C463DB"/>
    <w:rsid w:val="00C46636"/>
    <w:rsid w:val="00C565AA"/>
    <w:rsid w:val="00D035C9"/>
    <w:rsid w:val="00D45870"/>
    <w:rsid w:val="00D91C6F"/>
    <w:rsid w:val="00DA3DF3"/>
    <w:rsid w:val="00DB3E10"/>
    <w:rsid w:val="00DE06D4"/>
    <w:rsid w:val="00DE667A"/>
    <w:rsid w:val="00E023A8"/>
    <w:rsid w:val="00E343B6"/>
    <w:rsid w:val="00E73F4D"/>
    <w:rsid w:val="00E96432"/>
    <w:rsid w:val="00EA4D0B"/>
    <w:rsid w:val="00EB59D2"/>
    <w:rsid w:val="00ED3579"/>
    <w:rsid w:val="00F65B94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2021-11-08T03:11:00Z</cp:lastPrinted>
  <dcterms:created xsi:type="dcterms:W3CDTF">2021-09-17T12:40:00Z</dcterms:created>
  <dcterms:modified xsi:type="dcterms:W3CDTF">2022-11-02T05:13:00Z</dcterms:modified>
</cp:coreProperties>
</file>