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C6" w:rsidRPr="006A4E08" w:rsidRDefault="002D3BC6" w:rsidP="002D3BC6">
      <w:pPr>
        <w:jc w:val="center"/>
        <w:rPr>
          <w:b/>
          <w:bCs/>
          <w:sz w:val="28"/>
          <w:szCs w:val="28"/>
        </w:rPr>
      </w:pPr>
      <w:r w:rsidRPr="006A4E08">
        <w:rPr>
          <w:b/>
          <w:bCs/>
          <w:sz w:val="28"/>
          <w:szCs w:val="28"/>
        </w:rPr>
        <w:t xml:space="preserve">АДМИНИСТРАЦИЯ  </w:t>
      </w:r>
      <w:proofErr w:type="gramStart"/>
      <w:r w:rsidRPr="006A4E08">
        <w:rPr>
          <w:b/>
          <w:bCs/>
          <w:sz w:val="28"/>
          <w:szCs w:val="28"/>
        </w:rPr>
        <w:t>СЕВЕРНОГО</w:t>
      </w:r>
      <w:proofErr w:type="gramEnd"/>
      <w:r w:rsidRPr="006A4E08">
        <w:rPr>
          <w:b/>
          <w:bCs/>
          <w:sz w:val="28"/>
          <w:szCs w:val="28"/>
        </w:rPr>
        <w:t xml:space="preserve"> СЕЛЬСКОГО</w:t>
      </w:r>
    </w:p>
    <w:p w:rsidR="002D3BC6" w:rsidRPr="006A4E08" w:rsidRDefault="002D3BC6" w:rsidP="002D3BC6">
      <w:pPr>
        <w:jc w:val="center"/>
        <w:rPr>
          <w:b/>
          <w:bCs/>
          <w:sz w:val="28"/>
          <w:szCs w:val="28"/>
        </w:rPr>
      </w:pPr>
      <w:r w:rsidRPr="006A4E08">
        <w:rPr>
          <w:b/>
          <w:bCs/>
          <w:sz w:val="28"/>
          <w:szCs w:val="28"/>
        </w:rPr>
        <w:t>ПОСЕЛЕНИЯ</w:t>
      </w:r>
    </w:p>
    <w:p w:rsidR="002D3BC6" w:rsidRPr="006A4E08" w:rsidRDefault="002D3BC6" w:rsidP="002D3BC6">
      <w:pPr>
        <w:jc w:val="center"/>
        <w:rPr>
          <w:b/>
          <w:sz w:val="28"/>
          <w:szCs w:val="28"/>
        </w:rPr>
      </w:pPr>
      <w:r w:rsidRPr="006A4E08">
        <w:rPr>
          <w:b/>
          <w:sz w:val="28"/>
          <w:szCs w:val="28"/>
        </w:rPr>
        <w:t>АЛЕКСАНДРОВСКОГО РАЙОНА ТОМСКОЙ ОБЛАСТИ</w:t>
      </w:r>
    </w:p>
    <w:p w:rsidR="002D3BC6" w:rsidRDefault="002D3BC6" w:rsidP="002D3BC6">
      <w:pPr>
        <w:jc w:val="center"/>
        <w:rPr>
          <w:b/>
          <w:sz w:val="28"/>
          <w:szCs w:val="28"/>
        </w:rPr>
      </w:pPr>
    </w:p>
    <w:p w:rsidR="002D3BC6" w:rsidRPr="006A4E08" w:rsidRDefault="002D3BC6" w:rsidP="002D3BC6">
      <w:pPr>
        <w:jc w:val="center"/>
        <w:rPr>
          <w:b/>
          <w:sz w:val="36"/>
          <w:szCs w:val="36"/>
        </w:rPr>
      </w:pPr>
      <w:r w:rsidRPr="006A4E08">
        <w:rPr>
          <w:b/>
          <w:sz w:val="28"/>
          <w:szCs w:val="28"/>
        </w:rPr>
        <w:t>ПОСТАНОВЛЕНИЕ</w:t>
      </w:r>
    </w:p>
    <w:p w:rsidR="002D3BC6" w:rsidRPr="006A4E08" w:rsidRDefault="002D3BC6" w:rsidP="002D3BC6">
      <w:pPr>
        <w:jc w:val="center"/>
        <w:rPr>
          <w:b/>
          <w:sz w:val="36"/>
          <w:szCs w:val="36"/>
        </w:rPr>
      </w:pPr>
    </w:p>
    <w:p w:rsidR="002D3BC6" w:rsidRPr="002D3BC6" w:rsidRDefault="002D3BC6" w:rsidP="002D3BC6">
      <w:pPr>
        <w:shd w:val="clear" w:color="auto" w:fill="FFFFFF"/>
        <w:tabs>
          <w:tab w:val="center" w:pos="4677"/>
        </w:tabs>
        <w:spacing w:after="225" w:line="336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30</w:t>
      </w:r>
      <w:r w:rsidRPr="002D3BC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Pr="002D3BC6">
        <w:rPr>
          <w:color w:val="000000"/>
          <w:sz w:val="24"/>
          <w:szCs w:val="24"/>
        </w:rPr>
        <w:t xml:space="preserve">.2015                                                                              </w:t>
      </w:r>
      <w:r>
        <w:rPr>
          <w:color w:val="000000"/>
          <w:sz w:val="24"/>
          <w:szCs w:val="24"/>
        </w:rPr>
        <w:tab/>
      </w:r>
      <w:r w:rsidRPr="002D3BC6">
        <w:rPr>
          <w:color w:val="000000"/>
          <w:sz w:val="24"/>
          <w:szCs w:val="24"/>
        </w:rPr>
        <w:t xml:space="preserve">                              № </w:t>
      </w:r>
      <w:r w:rsidR="00F05B1B">
        <w:rPr>
          <w:color w:val="000000"/>
          <w:sz w:val="24"/>
          <w:szCs w:val="24"/>
        </w:rPr>
        <w:t>53</w:t>
      </w:r>
    </w:p>
    <w:p w:rsidR="002D3BC6" w:rsidRPr="002D3BC6" w:rsidRDefault="002D3BC6" w:rsidP="002D3BC6">
      <w:pPr>
        <w:shd w:val="clear" w:color="auto" w:fill="FFFFFF"/>
        <w:spacing w:after="225" w:line="336" w:lineRule="atLeast"/>
        <w:jc w:val="center"/>
        <w:rPr>
          <w:color w:val="000000"/>
          <w:sz w:val="24"/>
          <w:szCs w:val="24"/>
        </w:rPr>
      </w:pPr>
      <w:r w:rsidRPr="002D3BC6">
        <w:rPr>
          <w:color w:val="000000"/>
          <w:sz w:val="24"/>
          <w:szCs w:val="24"/>
        </w:rPr>
        <w:t>п. Северный</w:t>
      </w:r>
    </w:p>
    <w:p w:rsidR="00787861" w:rsidRDefault="00787861" w:rsidP="00271E7F">
      <w:pPr>
        <w:rPr>
          <w:sz w:val="24"/>
          <w:szCs w:val="24"/>
        </w:rPr>
      </w:pPr>
    </w:p>
    <w:p w:rsidR="00787861" w:rsidRDefault="00787861" w:rsidP="00271E7F">
      <w:pPr>
        <w:rPr>
          <w:sz w:val="24"/>
          <w:szCs w:val="24"/>
        </w:rPr>
      </w:pPr>
    </w:p>
    <w:p w:rsidR="00787861" w:rsidRDefault="00787861" w:rsidP="00271E7F">
      <w:pPr>
        <w:rPr>
          <w:sz w:val="24"/>
          <w:szCs w:val="24"/>
        </w:rPr>
      </w:pPr>
    </w:p>
    <w:p w:rsidR="002D3BC6" w:rsidRPr="002D3BC6" w:rsidRDefault="002D3BC6" w:rsidP="002D3BC6">
      <w:pPr>
        <w:jc w:val="both"/>
        <w:outlineLvl w:val="0"/>
        <w:rPr>
          <w:sz w:val="24"/>
          <w:szCs w:val="24"/>
        </w:rPr>
      </w:pPr>
      <w:r w:rsidRPr="002D3BC6">
        <w:rPr>
          <w:sz w:val="24"/>
          <w:szCs w:val="24"/>
        </w:rPr>
        <w:t xml:space="preserve">Об </w:t>
      </w:r>
      <w:r>
        <w:rPr>
          <w:sz w:val="24"/>
          <w:szCs w:val="24"/>
        </w:rPr>
        <w:t>утверждении</w:t>
      </w:r>
      <w:r w:rsidRPr="002D3BC6">
        <w:rPr>
          <w:sz w:val="24"/>
          <w:szCs w:val="24"/>
        </w:rPr>
        <w:t xml:space="preserve"> перечня </w:t>
      </w:r>
      <w:proofErr w:type="spellStart"/>
      <w:r w:rsidRPr="002D3BC6">
        <w:rPr>
          <w:sz w:val="24"/>
          <w:szCs w:val="24"/>
        </w:rPr>
        <w:t>администрируемых</w:t>
      </w:r>
      <w:proofErr w:type="spellEnd"/>
    </w:p>
    <w:p w:rsidR="002D3BC6" w:rsidRPr="002D3BC6" w:rsidRDefault="002D3BC6" w:rsidP="002D3BC6">
      <w:pPr>
        <w:jc w:val="both"/>
        <w:outlineLvl w:val="0"/>
        <w:rPr>
          <w:sz w:val="24"/>
          <w:szCs w:val="24"/>
        </w:rPr>
      </w:pPr>
      <w:r w:rsidRPr="002D3BC6">
        <w:rPr>
          <w:sz w:val="24"/>
          <w:szCs w:val="24"/>
        </w:rPr>
        <w:t xml:space="preserve">Администрацией </w:t>
      </w:r>
      <w:proofErr w:type="gramStart"/>
      <w:r>
        <w:rPr>
          <w:sz w:val="24"/>
          <w:szCs w:val="24"/>
        </w:rPr>
        <w:t>Северного</w:t>
      </w:r>
      <w:proofErr w:type="gramEnd"/>
      <w:r w:rsidRPr="002D3BC6">
        <w:rPr>
          <w:sz w:val="24"/>
          <w:szCs w:val="24"/>
        </w:rPr>
        <w:t xml:space="preserve"> сельского</w:t>
      </w:r>
    </w:p>
    <w:p w:rsidR="002D3BC6" w:rsidRPr="002D3BC6" w:rsidRDefault="002D3BC6" w:rsidP="002D3BC6">
      <w:pPr>
        <w:jc w:val="both"/>
        <w:outlineLvl w:val="0"/>
        <w:rPr>
          <w:sz w:val="24"/>
          <w:szCs w:val="24"/>
        </w:rPr>
      </w:pPr>
      <w:r w:rsidRPr="002D3BC6">
        <w:rPr>
          <w:sz w:val="24"/>
          <w:szCs w:val="24"/>
        </w:rPr>
        <w:t xml:space="preserve">поселения кодов бюджетной классификации </w:t>
      </w:r>
    </w:p>
    <w:p w:rsidR="002D3BC6" w:rsidRPr="002D3BC6" w:rsidRDefault="002D3BC6" w:rsidP="002D3BC6">
      <w:pPr>
        <w:jc w:val="both"/>
        <w:outlineLvl w:val="0"/>
        <w:rPr>
          <w:sz w:val="24"/>
          <w:szCs w:val="24"/>
        </w:rPr>
      </w:pPr>
    </w:p>
    <w:p w:rsidR="002D3BC6" w:rsidRPr="002D3BC6" w:rsidRDefault="002D3BC6" w:rsidP="002D3BC6">
      <w:pPr>
        <w:ind w:firstLine="708"/>
        <w:jc w:val="both"/>
        <w:rPr>
          <w:sz w:val="24"/>
          <w:szCs w:val="24"/>
        </w:rPr>
      </w:pPr>
    </w:p>
    <w:p w:rsidR="002D3BC6" w:rsidRPr="002D3BC6" w:rsidRDefault="002D3BC6" w:rsidP="002D3BC6">
      <w:pPr>
        <w:ind w:firstLine="708"/>
        <w:jc w:val="both"/>
        <w:rPr>
          <w:sz w:val="24"/>
          <w:szCs w:val="24"/>
        </w:rPr>
      </w:pPr>
      <w:r w:rsidRPr="002D3BC6">
        <w:rPr>
          <w:sz w:val="24"/>
          <w:szCs w:val="24"/>
        </w:rPr>
        <w:t xml:space="preserve">В соответствии со статьей 160.1 Бюджетного кодекса Российской Федерации, </w:t>
      </w:r>
    </w:p>
    <w:p w:rsidR="002D3BC6" w:rsidRPr="002D3BC6" w:rsidRDefault="002D3BC6" w:rsidP="002D3BC6">
      <w:pPr>
        <w:ind w:firstLine="708"/>
        <w:jc w:val="both"/>
        <w:rPr>
          <w:sz w:val="24"/>
          <w:szCs w:val="24"/>
        </w:rPr>
      </w:pPr>
    </w:p>
    <w:p w:rsidR="002D3BC6" w:rsidRDefault="002D3BC6" w:rsidP="002D3BC6">
      <w:pPr>
        <w:ind w:firstLine="708"/>
        <w:jc w:val="center"/>
        <w:rPr>
          <w:sz w:val="24"/>
          <w:szCs w:val="24"/>
        </w:rPr>
      </w:pPr>
      <w:r w:rsidRPr="002D3BC6">
        <w:rPr>
          <w:sz w:val="24"/>
          <w:szCs w:val="24"/>
        </w:rPr>
        <w:t>ПОСТАНОВЛЯЮ:</w:t>
      </w:r>
    </w:p>
    <w:p w:rsidR="00D04C12" w:rsidRDefault="00D04C12" w:rsidP="002D3BC6">
      <w:pPr>
        <w:ind w:firstLine="708"/>
        <w:jc w:val="center"/>
        <w:rPr>
          <w:sz w:val="24"/>
          <w:szCs w:val="24"/>
        </w:rPr>
      </w:pPr>
    </w:p>
    <w:p w:rsidR="002D3BC6" w:rsidRPr="002D3BC6" w:rsidRDefault="002D3BC6" w:rsidP="002D3BC6">
      <w:pPr>
        <w:spacing w:line="276" w:lineRule="auto"/>
        <w:ind w:firstLine="708"/>
        <w:jc w:val="both"/>
        <w:rPr>
          <w:sz w:val="24"/>
          <w:szCs w:val="24"/>
        </w:rPr>
      </w:pPr>
      <w:r w:rsidRPr="002D3BC6">
        <w:rPr>
          <w:sz w:val="24"/>
          <w:szCs w:val="24"/>
        </w:rPr>
        <w:t xml:space="preserve">1. Утвердить перечень </w:t>
      </w:r>
      <w:proofErr w:type="spellStart"/>
      <w:r w:rsidRPr="002D3BC6">
        <w:rPr>
          <w:sz w:val="24"/>
          <w:szCs w:val="24"/>
        </w:rPr>
        <w:t>администрируемы</w:t>
      </w:r>
      <w:r w:rsidR="009A2D04">
        <w:rPr>
          <w:sz w:val="24"/>
          <w:szCs w:val="24"/>
        </w:rPr>
        <w:t>х</w:t>
      </w:r>
      <w:proofErr w:type="spellEnd"/>
      <w:r w:rsidRPr="002D3BC6">
        <w:rPr>
          <w:sz w:val="24"/>
          <w:szCs w:val="24"/>
        </w:rPr>
        <w:t xml:space="preserve"> Администрацией </w:t>
      </w:r>
      <w:r w:rsidR="00F05B1B">
        <w:rPr>
          <w:sz w:val="24"/>
          <w:szCs w:val="24"/>
        </w:rPr>
        <w:t xml:space="preserve">Северного </w:t>
      </w:r>
      <w:r w:rsidRPr="002D3BC6">
        <w:rPr>
          <w:sz w:val="24"/>
          <w:szCs w:val="24"/>
        </w:rPr>
        <w:t>сельского поселения кодов бюджетной классификации согласно приложению</w:t>
      </w:r>
      <w:r w:rsidR="00F05B1B">
        <w:rPr>
          <w:sz w:val="24"/>
          <w:szCs w:val="24"/>
        </w:rPr>
        <w:t xml:space="preserve"> № 1</w:t>
      </w:r>
      <w:r w:rsidRPr="002D3BC6">
        <w:rPr>
          <w:sz w:val="24"/>
          <w:szCs w:val="24"/>
        </w:rPr>
        <w:t>.</w:t>
      </w:r>
    </w:p>
    <w:p w:rsidR="002D3BC6" w:rsidRPr="002D3BC6" w:rsidRDefault="002D3BC6" w:rsidP="002D3BC6">
      <w:pPr>
        <w:spacing w:line="276" w:lineRule="auto"/>
        <w:ind w:firstLine="708"/>
        <w:jc w:val="both"/>
        <w:outlineLvl w:val="0"/>
        <w:rPr>
          <w:sz w:val="24"/>
          <w:szCs w:val="24"/>
        </w:rPr>
      </w:pPr>
      <w:r w:rsidRPr="002D3BC6">
        <w:rPr>
          <w:sz w:val="24"/>
          <w:szCs w:val="24"/>
        </w:rPr>
        <w:t>2.  Настоящее постановление вступает в силу  с 01 января 201</w:t>
      </w:r>
      <w:r w:rsidR="00D04C12">
        <w:rPr>
          <w:sz w:val="24"/>
          <w:szCs w:val="24"/>
        </w:rPr>
        <w:t>6</w:t>
      </w:r>
      <w:r w:rsidRPr="002D3BC6">
        <w:rPr>
          <w:sz w:val="24"/>
          <w:szCs w:val="24"/>
        </w:rPr>
        <w:t xml:space="preserve"> года.</w:t>
      </w:r>
    </w:p>
    <w:p w:rsidR="002D3BC6" w:rsidRPr="002D3BC6" w:rsidRDefault="002D3BC6" w:rsidP="002D3BC6">
      <w:pPr>
        <w:spacing w:line="276" w:lineRule="auto"/>
        <w:ind w:firstLine="708"/>
        <w:jc w:val="both"/>
        <w:rPr>
          <w:sz w:val="24"/>
          <w:szCs w:val="24"/>
        </w:rPr>
      </w:pPr>
      <w:r w:rsidRPr="002D3BC6">
        <w:rPr>
          <w:sz w:val="24"/>
          <w:szCs w:val="24"/>
        </w:rPr>
        <w:t xml:space="preserve">3. </w:t>
      </w:r>
      <w:proofErr w:type="gramStart"/>
      <w:r w:rsidRPr="002D3BC6">
        <w:rPr>
          <w:sz w:val="24"/>
          <w:szCs w:val="24"/>
        </w:rPr>
        <w:t>Контроль за</w:t>
      </w:r>
      <w:proofErr w:type="gramEnd"/>
      <w:r w:rsidRPr="002D3BC6">
        <w:rPr>
          <w:sz w:val="24"/>
          <w:szCs w:val="24"/>
        </w:rPr>
        <w:t xml:space="preserve"> исполнением настоящего постановления возложить на ведущего специалиста по бюджету и налоговой политике. </w:t>
      </w:r>
    </w:p>
    <w:p w:rsidR="002D3BC6" w:rsidRPr="002D3BC6" w:rsidRDefault="002D3BC6" w:rsidP="002D3BC6">
      <w:pPr>
        <w:spacing w:line="276" w:lineRule="auto"/>
        <w:ind w:firstLine="708"/>
        <w:jc w:val="both"/>
        <w:rPr>
          <w:sz w:val="24"/>
          <w:szCs w:val="24"/>
        </w:rPr>
      </w:pPr>
    </w:p>
    <w:p w:rsidR="002D3BC6" w:rsidRPr="002D3BC6" w:rsidRDefault="002D3BC6" w:rsidP="002D3BC6">
      <w:pPr>
        <w:spacing w:line="276" w:lineRule="auto"/>
        <w:ind w:firstLine="708"/>
        <w:jc w:val="both"/>
        <w:rPr>
          <w:sz w:val="24"/>
          <w:szCs w:val="24"/>
        </w:rPr>
      </w:pPr>
    </w:p>
    <w:p w:rsidR="00787861" w:rsidRPr="002D3BC6" w:rsidRDefault="00787861" w:rsidP="00271E7F">
      <w:pPr>
        <w:rPr>
          <w:sz w:val="24"/>
          <w:szCs w:val="24"/>
        </w:rPr>
      </w:pPr>
    </w:p>
    <w:p w:rsidR="00787861" w:rsidRDefault="00787861" w:rsidP="00271E7F">
      <w:pPr>
        <w:rPr>
          <w:sz w:val="24"/>
          <w:szCs w:val="24"/>
        </w:rPr>
      </w:pPr>
    </w:p>
    <w:p w:rsidR="00787861" w:rsidRPr="00787861" w:rsidRDefault="00787861" w:rsidP="00271E7F">
      <w:pPr>
        <w:rPr>
          <w:sz w:val="24"/>
          <w:szCs w:val="24"/>
        </w:rPr>
      </w:pPr>
    </w:p>
    <w:p w:rsidR="00271E7F" w:rsidRPr="00787861" w:rsidRDefault="00271E7F" w:rsidP="00271E7F">
      <w:pPr>
        <w:spacing w:line="360" w:lineRule="auto"/>
        <w:rPr>
          <w:sz w:val="24"/>
          <w:szCs w:val="24"/>
        </w:rPr>
      </w:pPr>
      <w:r w:rsidRPr="00787861">
        <w:rPr>
          <w:sz w:val="24"/>
          <w:szCs w:val="24"/>
        </w:rPr>
        <w:t xml:space="preserve"> Глава поселения                                                                               Н.Т.Голованов</w:t>
      </w:r>
    </w:p>
    <w:p w:rsidR="00271E7F" w:rsidRPr="00787861" w:rsidRDefault="00271E7F" w:rsidP="00271E7F">
      <w:pPr>
        <w:spacing w:line="360" w:lineRule="auto"/>
        <w:rPr>
          <w:sz w:val="24"/>
          <w:szCs w:val="24"/>
        </w:rPr>
      </w:pPr>
    </w:p>
    <w:p w:rsidR="00271E7F" w:rsidRPr="00787861" w:rsidRDefault="00271E7F" w:rsidP="00271E7F">
      <w:pPr>
        <w:spacing w:line="360" w:lineRule="auto"/>
        <w:rPr>
          <w:sz w:val="24"/>
          <w:szCs w:val="24"/>
        </w:rPr>
      </w:pPr>
    </w:p>
    <w:p w:rsidR="00271E7F" w:rsidRDefault="00271E7F" w:rsidP="00271E7F">
      <w:pPr>
        <w:spacing w:line="360" w:lineRule="auto"/>
        <w:rPr>
          <w:rFonts w:ascii="Arial" w:hAnsi="Arial" w:cs="Arial"/>
          <w:sz w:val="24"/>
          <w:szCs w:val="24"/>
        </w:rPr>
      </w:pPr>
    </w:p>
    <w:p w:rsidR="00271E7F" w:rsidRDefault="00271E7F" w:rsidP="00271E7F">
      <w:pPr>
        <w:spacing w:line="360" w:lineRule="auto"/>
        <w:rPr>
          <w:rFonts w:ascii="Arial" w:hAnsi="Arial" w:cs="Arial"/>
          <w:sz w:val="24"/>
          <w:szCs w:val="24"/>
        </w:rPr>
      </w:pPr>
    </w:p>
    <w:p w:rsidR="00271E7F" w:rsidRDefault="00271E7F" w:rsidP="00271E7F">
      <w:pPr>
        <w:spacing w:line="360" w:lineRule="auto"/>
        <w:rPr>
          <w:rFonts w:ascii="Arial" w:hAnsi="Arial" w:cs="Arial"/>
          <w:sz w:val="24"/>
          <w:szCs w:val="24"/>
        </w:rPr>
      </w:pPr>
    </w:p>
    <w:p w:rsidR="00581C30" w:rsidRDefault="00581C30" w:rsidP="00271E7F">
      <w:pPr>
        <w:spacing w:line="360" w:lineRule="auto"/>
        <w:rPr>
          <w:rFonts w:ascii="Arial" w:hAnsi="Arial" w:cs="Arial"/>
          <w:sz w:val="24"/>
          <w:szCs w:val="24"/>
        </w:rPr>
      </w:pPr>
    </w:p>
    <w:p w:rsidR="00581C30" w:rsidRDefault="00581C30" w:rsidP="00271E7F">
      <w:pPr>
        <w:spacing w:line="360" w:lineRule="auto"/>
        <w:rPr>
          <w:rFonts w:ascii="Arial" w:hAnsi="Arial" w:cs="Arial"/>
          <w:sz w:val="24"/>
          <w:szCs w:val="24"/>
        </w:rPr>
      </w:pPr>
    </w:p>
    <w:p w:rsidR="00271E7F" w:rsidRDefault="00271E7F" w:rsidP="00271E7F">
      <w:pPr>
        <w:spacing w:line="360" w:lineRule="auto"/>
        <w:rPr>
          <w:rFonts w:ascii="Arial" w:hAnsi="Arial" w:cs="Arial"/>
          <w:sz w:val="24"/>
          <w:szCs w:val="24"/>
        </w:rPr>
      </w:pPr>
    </w:p>
    <w:p w:rsidR="00271E7F" w:rsidRDefault="00271E7F" w:rsidP="00271E7F">
      <w:pPr>
        <w:rPr>
          <w:sz w:val="24"/>
          <w:szCs w:val="24"/>
        </w:rPr>
      </w:pPr>
    </w:p>
    <w:p w:rsidR="00271E7F" w:rsidRDefault="00271E7F" w:rsidP="00271E7F">
      <w:pPr>
        <w:rPr>
          <w:sz w:val="24"/>
          <w:szCs w:val="24"/>
        </w:rPr>
      </w:pPr>
    </w:p>
    <w:p w:rsidR="00271E7F" w:rsidRDefault="00271E7F" w:rsidP="00271E7F">
      <w:pPr>
        <w:rPr>
          <w:sz w:val="24"/>
          <w:szCs w:val="24"/>
        </w:rPr>
      </w:pPr>
    </w:p>
    <w:p w:rsidR="00C22EEC" w:rsidRDefault="00C22EEC" w:rsidP="00C22EEC">
      <w:pPr>
        <w:jc w:val="center"/>
        <w:rPr>
          <w:b/>
          <w:color w:val="000000"/>
          <w:sz w:val="24"/>
          <w:szCs w:val="24"/>
        </w:rPr>
      </w:pPr>
    </w:p>
    <w:p w:rsidR="00C22EEC" w:rsidRDefault="00C22EEC" w:rsidP="00C22EEC">
      <w:pPr>
        <w:jc w:val="center"/>
        <w:rPr>
          <w:b/>
          <w:color w:val="000000"/>
          <w:sz w:val="24"/>
          <w:szCs w:val="24"/>
        </w:rPr>
      </w:pPr>
    </w:p>
    <w:p w:rsidR="00645028" w:rsidRDefault="00645028" w:rsidP="00C22EEC">
      <w:pPr>
        <w:jc w:val="right"/>
      </w:pPr>
    </w:p>
    <w:p w:rsidR="00645028" w:rsidRDefault="00645028" w:rsidP="00C22EEC">
      <w:pPr>
        <w:jc w:val="right"/>
      </w:pPr>
    </w:p>
    <w:p w:rsidR="00C22EEC" w:rsidRPr="00C22EEC" w:rsidRDefault="00C22EEC" w:rsidP="00C22EEC">
      <w:pPr>
        <w:jc w:val="right"/>
      </w:pPr>
      <w:r w:rsidRPr="00C22EEC">
        <w:t>Приложение № 1</w:t>
      </w:r>
    </w:p>
    <w:p w:rsidR="00C22EEC" w:rsidRPr="00C22EEC" w:rsidRDefault="00C22EEC" w:rsidP="00C22EEC">
      <w:pPr>
        <w:jc w:val="right"/>
      </w:pPr>
      <w:r w:rsidRPr="00C22EEC">
        <w:t>к  Постановлению</w:t>
      </w:r>
    </w:p>
    <w:p w:rsidR="00C22EEC" w:rsidRPr="00C22EEC" w:rsidRDefault="00C22EEC" w:rsidP="00C22EEC">
      <w:pPr>
        <w:jc w:val="right"/>
      </w:pPr>
      <w:r w:rsidRPr="00C22EEC">
        <w:t xml:space="preserve">Главы Администрации </w:t>
      </w:r>
      <w:proofErr w:type="gramStart"/>
      <w:r w:rsidRPr="00C22EEC">
        <w:t>Северного</w:t>
      </w:r>
      <w:proofErr w:type="gramEnd"/>
    </w:p>
    <w:p w:rsidR="00C22EEC" w:rsidRPr="00C22EEC" w:rsidRDefault="00C22EEC" w:rsidP="00C22EEC">
      <w:pPr>
        <w:jc w:val="right"/>
      </w:pPr>
      <w:r w:rsidRPr="00C22EEC">
        <w:t>сельского поселения от 30.12.2015 № 53</w:t>
      </w:r>
    </w:p>
    <w:p w:rsidR="00C22EEC" w:rsidRDefault="00C22EEC" w:rsidP="00C22EEC">
      <w:pPr>
        <w:jc w:val="center"/>
        <w:rPr>
          <w:b/>
          <w:color w:val="000000"/>
          <w:sz w:val="24"/>
          <w:szCs w:val="24"/>
        </w:rPr>
      </w:pPr>
    </w:p>
    <w:p w:rsidR="00C22EEC" w:rsidRDefault="00C22EEC" w:rsidP="00C22EEC">
      <w:pPr>
        <w:jc w:val="center"/>
        <w:rPr>
          <w:b/>
          <w:color w:val="000000"/>
          <w:sz w:val="24"/>
          <w:szCs w:val="24"/>
        </w:rPr>
      </w:pPr>
    </w:p>
    <w:p w:rsidR="00C22EEC" w:rsidRDefault="00C22EEC" w:rsidP="00C22EEC">
      <w:pPr>
        <w:jc w:val="center"/>
        <w:rPr>
          <w:b/>
          <w:color w:val="000000"/>
          <w:sz w:val="24"/>
          <w:szCs w:val="24"/>
        </w:rPr>
      </w:pPr>
      <w:r w:rsidRPr="00581C30">
        <w:rPr>
          <w:b/>
          <w:color w:val="000000"/>
          <w:sz w:val="24"/>
          <w:szCs w:val="24"/>
        </w:rPr>
        <w:t xml:space="preserve">Перечень </w:t>
      </w:r>
      <w:proofErr w:type="spellStart"/>
      <w:r w:rsidRPr="00581C30">
        <w:rPr>
          <w:b/>
          <w:color w:val="000000"/>
          <w:sz w:val="24"/>
          <w:szCs w:val="24"/>
        </w:rPr>
        <w:t>администр</w:t>
      </w:r>
      <w:r>
        <w:rPr>
          <w:b/>
          <w:color w:val="000000"/>
          <w:sz w:val="24"/>
          <w:szCs w:val="24"/>
        </w:rPr>
        <w:t>ируемых</w:t>
      </w:r>
      <w:proofErr w:type="spellEnd"/>
      <w:r>
        <w:rPr>
          <w:b/>
          <w:color w:val="000000"/>
          <w:sz w:val="24"/>
          <w:szCs w:val="24"/>
        </w:rPr>
        <w:t xml:space="preserve"> Администрацией </w:t>
      </w:r>
      <w:proofErr w:type="gramStart"/>
      <w:r w:rsidRPr="00581C30">
        <w:rPr>
          <w:b/>
          <w:color w:val="000000"/>
          <w:sz w:val="24"/>
          <w:szCs w:val="24"/>
        </w:rPr>
        <w:t>Северно</w:t>
      </w:r>
      <w:r>
        <w:rPr>
          <w:b/>
          <w:color w:val="000000"/>
          <w:sz w:val="24"/>
          <w:szCs w:val="24"/>
        </w:rPr>
        <w:t>го</w:t>
      </w:r>
      <w:proofErr w:type="gramEnd"/>
      <w:r w:rsidRPr="00581C30">
        <w:rPr>
          <w:b/>
          <w:color w:val="000000"/>
          <w:sz w:val="24"/>
          <w:szCs w:val="24"/>
        </w:rPr>
        <w:t xml:space="preserve"> сельско</w:t>
      </w:r>
      <w:r>
        <w:rPr>
          <w:b/>
          <w:color w:val="000000"/>
          <w:sz w:val="24"/>
          <w:szCs w:val="24"/>
        </w:rPr>
        <w:t>го</w:t>
      </w:r>
      <w:r w:rsidRPr="00581C30">
        <w:rPr>
          <w:b/>
          <w:color w:val="000000"/>
          <w:sz w:val="24"/>
          <w:szCs w:val="24"/>
        </w:rPr>
        <w:t xml:space="preserve"> </w:t>
      </w:r>
    </w:p>
    <w:p w:rsidR="00C22EEC" w:rsidRDefault="00C22EEC" w:rsidP="00C22EEC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</w:t>
      </w:r>
      <w:r w:rsidRPr="00581C30">
        <w:rPr>
          <w:b/>
          <w:color w:val="000000"/>
          <w:sz w:val="24"/>
          <w:szCs w:val="24"/>
        </w:rPr>
        <w:t>оселени</w:t>
      </w:r>
      <w:r>
        <w:rPr>
          <w:b/>
          <w:color w:val="000000"/>
          <w:sz w:val="24"/>
          <w:szCs w:val="24"/>
        </w:rPr>
        <w:t>я кодов бюджетной классификации</w:t>
      </w:r>
    </w:p>
    <w:p w:rsidR="00C22EEC" w:rsidRDefault="00C22EEC" w:rsidP="00C22EEC">
      <w:pPr>
        <w:jc w:val="right"/>
        <w:rPr>
          <w:sz w:val="24"/>
          <w:szCs w:val="24"/>
        </w:rPr>
      </w:pPr>
    </w:p>
    <w:tbl>
      <w:tblPr>
        <w:tblpPr w:leftFromText="180" w:rightFromText="180" w:vertAnchor="text" w:horzAnchor="margin" w:tblpX="-459" w:tblpY="478"/>
        <w:tblW w:w="9846" w:type="dxa"/>
        <w:tblLayout w:type="fixed"/>
        <w:tblLook w:val="04A0"/>
      </w:tblPr>
      <w:tblGrid>
        <w:gridCol w:w="9846"/>
      </w:tblGrid>
      <w:tr w:rsidR="00C22EEC" w:rsidRPr="00577AA0" w:rsidTr="00C22EEC">
        <w:trPr>
          <w:trHeight w:val="1880"/>
        </w:trPr>
        <w:tc>
          <w:tcPr>
            <w:tcW w:w="9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Y="-13"/>
              <w:tblOverlap w:val="never"/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964"/>
              <w:gridCol w:w="5812"/>
            </w:tblGrid>
            <w:tr w:rsidR="00C22EEC" w:rsidRPr="00581C30" w:rsidTr="00C22EEC">
              <w:trPr>
                <w:trHeight w:val="1119"/>
              </w:trPr>
              <w:tc>
                <w:tcPr>
                  <w:tcW w:w="3964" w:type="dxa"/>
                </w:tcPr>
                <w:p w:rsidR="00C22EEC" w:rsidRPr="00C22EEC" w:rsidRDefault="00C22EEC" w:rsidP="00C22EEC">
                  <w:pPr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  <w:p w:rsidR="00C22EEC" w:rsidRPr="00C22EEC" w:rsidRDefault="00C22EEC" w:rsidP="00C22EEC">
                  <w:pPr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C22EEC">
                    <w:rPr>
                      <w:b/>
                      <w:i/>
                      <w:color w:val="000000"/>
                      <w:sz w:val="24"/>
                      <w:szCs w:val="24"/>
                    </w:rPr>
                    <w:t>Код бюджетной классификации</w:t>
                  </w:r>
                </w:p>
                <w:p w:rsidR="00C22EEC" w:rsidRPr="00581C30" w:rsidRDefault="00C22EEC" w:rsidP="00C22EEC">
                  <w:pPr>
                    <w:ind w:firstLine="39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22EEC">
                    <w:rPr>
                      <w:b/>
                      <w:i/>
                      <w:color w:val="000000"/>
                      <w:sz w:val="24"/>
                      <w:szCs w:val="24"/>
                    </w:rPr>
                    <w:t>Российской Федерации</w:t>
                  </w:r>
                </w:p>
              </w:tc>
              <w:tc>
                <w:tcPr>
                  <w:tcW w:w="5812" w:type="dxa"/>
                </w:tcPr>
                <w:p w:rsidR="00C22EEC" w:rsidRPr="00581C30" w:rsidRDefault="00C22EEC" w:rsidP="00C22EE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C22EEC" w:rsidRPr="00C22EEC" w:rsidRDefault="00C22EEC" w:rsidP="00C22EEC">
                  <w:pPr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C22EEC">
                    <w:rPr>
                      <w:b/>
                      <w:i/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</w:tr>
            <w:tr w:rsidR="00C22EEC" w:rsidRPr="00361471" w:rsidTr="00C22EEC">
              <w:tc>
                <w:tcPr>
                  <w:tcW w:w="3964" w:type="dxa"/>
                </w:tcPr>
                <w:p w:rsidR="00C22EEC" w:rsidRPr="00645028" w:rsidRDefault="00C22EEC" w:rsidP="00C22EE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C22EEC" w:rsidRPr="00645028" w:rsidRDefault="00C22EEC" w:rsidP="00C22EE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45028">
                    <w:rPr>
                      <w:color w:val="000000"/>
                      <w:sz w:val="24"/>
                      <w:szCs w:val="24"/>
                    </w:rPr>
                    <w:t>901 1 08 04020 01 1000 110</w:t>
                  </w:r>
                </w:p>
              </w:tc>
              <w:tc>
                <w:tcPr>
                  <w:tcW w:w="5812" w:type="dxa"/>
                </w:tcPr>
                <w:p w:rsidR="00C22EEC" w:rsidRPr="00645028" w:rsidRDefault="00C22EEC" w:rsidP="00C22EE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645028">
                    <w:rPr>
                      <w:color w:val="000000"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</w:tr>
            <w:tr w:rsidR="00C22EEC" w:rsidRPr="00361471" w:rsidTr="00C22EEC">
              <w:tc>
                <w:tcPr>
                  <w:tcW w:w="3964" w:type="dxa"/>
                </w:tcPr>
                <w:p w:rsidR="00C22EEC" w:rsidRPr="00645028" w:rsidRDefault="00C22EEC" w:rsidP="00C22EE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C22EEC" w:rsidRPr="00645028" w:rsidRDefault="00C22EEC" w:rsidP="00C22EE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45028">
                    <w:rPr>
                      <w:color w:val="000000"/>
                      <w:sz w:val="24"/>
                      <w:szCs w:val="24"/>
                    </w:rPr>
                    <w:t>901 1 11 0501</w:t>
                  </w:r>
                  <w:r w:rsidRPr="00645028">
                    <w:rPr>
                      <w:color w:val="000000"/>
                      <w:sz w:val="24"/>
                      <w:szCs w:val="24"/>
                      <w:lang w:val="en-US"/>
                    </w:rPr>
                    <w:t>3</w:t>
                  </w:r>
                  <w:r w:rsidRPr="00645028">
                    <w:rPr>
                      <w:color w:val="000000"/>
                      <w:sz w:val="24"/>
                      <w:szCs w:val="24"/>
                    </w:rPr>
                    <w:t xml:space="preserve"> 10 0000 120</w:t>
                  </w:r>
                </w:p>
              </w:tc>
              <w:tc>
                <w:tcPr>
                  <w:tcW w:w="5812" w:type="dxa"/>
                </w:tcPr>
                <w:p w:rsidR="00C22EEC" w:rsidRPr="00645028" w:rsidRDefault="00C22EEC" w:rsidP="00C22EE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645028">
                    <w:rPr>
                      <w:color w:val="000000"/>
                      <w:sz w:val="24"/>
                      <w:szCs w:val="24"/>
                    </w:rPr>
                    <w:t>Доходы, получаемые 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</w:tr>
            <w:tr w:rsidR="00C22EEC" w:rsidRPr="00361471" w:rsidTr="00C22EEC">
              <w:tc>
                <w:tcPr>
                  <w:tcW w:w="3964" w:type="dxa"/>
                </w:tcPr>
                <w:p w:rsidR="00C22EEC" w:rsidRPr="00645028" w:rsidRDefault="00C22EEC" w:rsidP="00C22EE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C22EEC" w:rsidRPr="00645028" w:rsidRDefault="00C22EEC" w:rsidP="00C22EE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45028">
                    <w:rPr>
                      <w:color w:val="000000"/>
                      <w:sz w:val="24"/>
                      <w:szCs w:val="24"/>
                    </w:rPr>
                    <w:t>901 1 11 05035 10 0000 120</w:t>
                  </w:r>
                </w:p>
              </w:tc>
              <w:tc>
                <w:tcPr>
                  <w:tcW w:w="5812" w:type="dxa"/>
                </w:tcPr>
                <w:p w:rsidR="00C22EEC" w:rsidRPr="00645028" w:rsidRDefault="00C22EEC" w:rsidP="00C22EE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645028">
                    <w:rPr>
                      <w:color w:val="000000"/>
                      <w:sz w:val="24"/>
                      <w:szCs w:val="24"/>
                    </w:rPr>
                    <w:t>Доходы</w:t>
                  </w:r>
                  <w:r w:rsidR="00B445DE" w:rsidRPr="00645028">
                    <w:rPr>
                      <w:color w:val="000000"/>
                      <w:sz w:val="24"/>
                      <w:szCs w:val="24"/>
                    </w:rPr>
                    <w:t>,</w:t>
                  </w:r>
                  <w:r w:rsidRPr="00645028">
                    <w:rPr>
                      <w:color w:val="000000"/>
                      <w:sz w:val="24"/>
                      <w:szCs w:val="24"/>
                    </w:rPr>
                    <w:t xml:space="preserve">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      </w:r>
                </w:p>
              </w:tc>
            </w:tr>
            <w:tr w:rsidR="00C22EEC" w:rsidRPr="00361471" w:rsidTr="00C22EEC">
              <w:tc>
                <w:tcPr>
                  <w:tcW w:w="3964" w:type="dxa"/>
                </w:tcPr>
                <w:p w:rsidR="00C22EEC" w:rsidRPr="00645028" w:rsidRDefault="00C22EEC" w:rsidP="00C22EE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45028">
                    <w:rPr>
                      <w:color w:val="000000"/>
                      <w:sz w:val="24"/>
                      <w:szCs w:val="24"/>
                    </w:rPr>
                    <w:t>901 116  90050 10 0000 140</w:t>
                  </w:r>
                </w:p>
              </w:tc>
              <w:tc>
                <w:tcPr>
                  <w:tcW w:w="5812" w:type="dxa"/>
                </w:tcPr>
                <w:p w:rsidR="00C22EEC" w:rsidRPr="00645028" w:rsidRDefault="00C22EEC" w:rsidP="00C22EE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645028">
                    <w:rPr>
                      <w:color w:val="000000"/>
                      <w:sz w:val="24"/>
                      <w:szCs w:val="24"/>
                    </w:rPr>
                    <w:t>Прочие поступления от денежных взысканий (штрафов) и иных сумм в возмещение ущерба, зачисляемые в бюджеты поселений.</w:t>
                  </w:r>
                </w:p>
              </w:tc>
            </w:tr>
            <w:tr w:rsidR="00C22EEC" w:rsidRPr="00361471" w:rsidTr="00C22EEC">
              <w:tc>
                <w:tcPr>
                  <w:tcW w:w="3964" w:type="dxa"/>
                </w:tcPr>
                <w:p w:rsidR="00C22EEC" w:rsidRPr="00645028" w:rsidRDefault="00C22EEC" w:rsidP="00C22EE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45028">
                    <w:rPr>
                      <w:color w:val="000000"/>
                      <w:sz w:val="24"/>
                      <w:szCs w:val="24"/>
                    </w:rPr>
                    <w:t>901 1 17 01050 10 0000 180</w:t>
                  </w:r>
                </w:p>
              </w:tc>
              <w:tc>
                <w:tcPr>
                  <w:tcW w:w="5812" w:type="dxa"/>
                </w:tcPr>
                <w:p w:rsidR="00C22EEC" w:rsidRPr="00645028" w:rsidRDefault="00C22EEC" w:rsidP="00C22EE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645028">
                    <w:rPr>
                      <w:color w:val="000000"/>
                      <w:sz w:val="24"/>
                      <w:szCs w:val="24"/>
                    </w:rPr>
                    <w:t>Невыясненные поступления, зачисляемые в бюджеты поселений</w:t>
                  </w:r>
                </w:p>
              </w:tc>
            </w:tr>
            <w:tr w:rsidR="00C22EEC" w:rsidRPr="00361471" w:rsidTr="00C22EEC">
              <w:tc>
                <w:tcPr>
                  <w:tcW w:w="3964" w:type="dxa"/>
                </w:tcPr>
                <w:p w:rsidR="00C22EEC" w:rsidRPr="00645028" w:rsidRDefault="00C22EEC" w:rsidP="00C22EE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45028">
                    <w:rPr>
                      <w:color w:val="000000"/>
                      <w:sz w:val="24"/>
                      <w:szCs w:val="24"/>
                    </w:rPr>
                    <w:t>901 1 17 05050 10 0000 180</w:t>
                  </w:r>
                </w:p>
              </w:tc>
              <w:tc>
                <w:tcPr>
                  <w:tcW w:w="5812" w:type="dxa"/>
                </w:tcPr>
                <w:p w:rsidR="00C22EEC" w:rsidRPr="00645028" w:rsidRDefault="00C22EEC" w:rsidP="00C22EE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645028">
                    <w:rPr>
                      <w:color w:val="000000"/>
                      <w:sz w:val="24"/>
                      <w:szCs w:val="24"/>
                    </w:rPr>
                    <w:t>Прочие неналоговые доходы бюджетов поселений</w:t>
                  </w:r>
                </w:p>
              </w:tc>
            </w:tr>
            <w:tr w:rsidR="00C22EEC" w:rsidRPr="00361471" w:rsidTr="00C22EEC">
              <w:tc>
                <w:tcPr>
                  <w:tcW w:w="3964" w:type="dxa"/>
                </w:tcPr>
                <w:p w:rsidR="00C22EEC" w:rsidRPr="00645028" w:rsidRDefault="00C22EEC" w:rsidP="00C22EE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C22EEC" w:rsidRPr="00645028" w:rsidRDefault="00C22EEC" w:rsidP="00C22EE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45028">
                    <w:rPr>
                      <w:color w:val="000000"/>
                      <w:sz w:val="24"/>
                      <w:szCs w:val="24"/>
                    </w:rPr>
                    <w:t>901 2 02 01001 10 0000 151</w:t>
                  </w:r>
                </w:p>
              </w:tc>
              <w:tc>
                <w:tcPr>
                  <w:tcW w:w="5812" w:type="dxa"/>
                </w:tcPr>
                <w:p w:rsidR="00C22EEC" w:rsidRPr="00645028" w:rsidRDefault="00C22EEC" w:rsidP="00C22EE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645028">
                    <w:rPr>
                      <w:color w:val="000000"/>
                      <w:sz w:val="24"/>
                      <w:szCs w:val="24"/>
                    </w:rPr>
                    <w:t xml:space="preserve">Дотации бюджетам поселений на выравнивание бюджетной обеспеченности </w:t>
                  </w:r>
                </w:p>
              </w:tc>
            </w:tr>
            <w:tr w:rsidR="00C22EEC" w:rsidRPr="00361471" w:rsidTr="00C22EEC">
              <w:trPr>
                <w:trHeight w:val="318"/>
              </w:trPr>
              <w:tc>
                <w:tcPr>
                  <w:tcW w:w="3964" w:type="dxa"/>
                  <w:vAlign w:val="center"/>
                </w:tcPr>
                <w:p w:rsidR="00C22EEC" w:rsidRPr="00645028" w:rsidRDefault="00C22EEC" w:rsidP="00C22EE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45028">
                    <w:rPr>
                      <w:color w:val="000000"/>
                      <w:sz w:val="24"/>
                      <w:szCs w:val="24"/>
                    </w:rPr>
                    <w:t>901 2 02 01003 10 0000 151</w:t>
                  </w:r>
                </w:p>
              </w:tc>
              <w:tc>
                <w:tcPr>
                  <w:tcW w:w="5812" w:type="dxa"/>
                </w:tcPr>
                <w:p w:rsidR="00C22EEC" w:rsidRPr="00645028" w:rsidRDefault="00C22EEC" w:rsidP="00C22EE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645028">
                    <w:rPr>
                      <w:color w:val="000000"/>
                      <w:sz w:val="24"/>
                      <w:szCs w:val="24"/>
                    </w:rPr>
                    <w:t>Дотации бюджетам поселений на поддержку мер по обеспечению сбалансированности бюджетов</w:t>
                  </w:r>
                </w:p>
              </w:tc>
            </w:tr>
            <w:tr w:rsidR="00C22EEC" w:rsidRPr="00361471" w:rsidTr="00C22EEC">
              <w:trPr>
                <w:trHeight w:val="318"/>
              </w:trPr>
              <w:tc>
                <w:tcPr>
                  <w:tcW w:w="3964" w:type="dxa"/>
                  <w:vAlign w:val="center"/>
                </w:tcPr>
                <w:p w:rsidR="00C22EEC" w:rsidRPr="00645028" w:rsidRDefault="00C22EEC" w:rsidP="00C22EE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45028">
                    <w:rPr>
                      <w:color w:val="000000"/>
                      <w:sz w:val="24"/>
                      <w:szCs w:val="24"/>
                    </w:rPr>
                    <w:t>901 2 02 01999 10 0000 151</w:t>
                  </w:r>
                </w:p>
              </w:tc>
              <w:tc>
                <w:tcPr>
                  <w:tcW w:w="5812" w:type="dxa"/>
                </w:tcPr>
                <w:p w:rsidR="00C22EEC" w:rsidRPr="00645028" w:rsidRDefault="00C22EEC" w:rsidP="00C22EE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645028">
                    <w:rPr>
                      <w:color w:val="000000"/>
                      <w:sz w:val="24"/>
                      <w:szCs w:val="24"/>
                    </w:rPr>
                    <w:t>Прочие дотации бюджетам поселений</w:t>
                  </w:r>
                </w:p>
              </w:tc>
            </w:tr>
            <w:tr w:rsidR="00C22EEC" w:rsidRPr="00361471" w:rsidTr="00C22EEC">
              <w:trPr>
                <w:trHeight w:val="318"/>
              </w:trPr>
              <w:tc>
                <w:tcPr>
                  <w:tcW w:w="3964" w:type="dxa"/>
                  <w:vAlign w:val="center"/>
                </w:tcPr>
                <w:p w:rsidR="00C22EEC" w:rsidRPr="00645028" w:rsidRDefault="00C22EEC" w:rsidP="00C22EE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45028">
                    <w:rPr>
                      <w:color w:val="000000"/>
                      <w:sz w:val="24"/>
                      <w:szCs w:val="24"/>
                    </w:rPr>
                    <w:t>901 2 02 03015 10 0000 151</w:t>
                  </w:r>
                </w:p>
              </w:tc>
              <w:tc>
                <w:tcPr>
                  <w:tcW w:w="5812" w:type="dxa"/>
                </w:tcPr>
                <w:p w:rsidR="00C22EEC" w:rsidRPr="00645028" w:rsidRDefault="00C22EEC" w:rsidP="00C22EE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645028">
                    <w:rPr>
                      <w:color w:val="000000"/>
                      <w:sz w:val="24"/>
                      <w:szCs w:val="24"/>
                    </w:rPr>
                    <w:t>Субвенция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C22EEC" w:rsidRPr="00361471" w:rsidTr="00C22EEC">
              <w:trPr>
                <w:trHeight w:val="524"/>
              </w:trPr>
              <w:tc>
                <w:tcPr>
                  <w:tcW w:w="3964" w:type="dxa"/>
                  <w:vAlign w:val="center"/>
                </w:tcPr>
                <w:p w:rsidR="00C22EEC" w:rsidRPr="00645028" w:rsidRDefault="00C22EEC" w:rsidP="00C22EE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45028">
                    <w:rPr>
                      <w:color w:val="000000"/>
                      <w:sz w:val="24"/>
                      <w:szCs w:val="24"/>
                    </w:rPr>
                    <w:t>901 2 02 04999 10 0000 151</w:t>
                  </w:r>
                </w:p>
              </w:tc>
              <w:tc>
                <w:tcPr>
                  <w:tcW w:w="5812" w:type="dxa"/>
                </w:tcPr>
                <w:p w:rsidR="00C22EEC" w:rsidRPr="00645028" w:rsidRDefault="00C22EEC" w:rsidP="0064502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645028">
                    <w:rPr>
                      <w:color w:val="000000"/>
                      <w:sz w:val="24"/>
                      <w:szCs w:val="24"/>
                    </w:rPr>
                    <w:t xml:space="preserve">Прочие межбюджетные трансферты, передаваемые бюджетам </w:t>
                  </w:r>
                  <w:r w:rsidR="00645028">
                    <w:rPr>
                      <w:color w:val="000000"/>
                      <w:sz w:val="24"/>
                      <w:szCs w:val="24"/>
                    </w:rPr>
                    <w:t xml:space="preserve">сельских </w:t>
                  </w:r>
                  <w:r w:rsidRPr="00645028">
                    <w:rPr>
                      <w:color w:val="000000"/>
                      <w:sz w:val="24"/>
                      <w:szCs w:val="24"/>
                    </w:rPr>
                    <w:t>поселений</w:t>
                  </w:r>
                </w:p>
              </w:tc>
            </w:tr>
            <w:tr w:rsidR="00C22EEC" w:rsidRPr="00361471" w:rsidTr="00C22EEC">
              <w:trPr>
                <w:trHeight w:val="524"/>
              </w:trPr>
              <w:tc>
                <w:tcPr>
                  <w:tcW w:w="3964" w:type="dxa"/>
                </w:tcPr>
                <w:p w:rsidR="00C22EEC" w:rsidRPr="00645028" w:rsidRDefault="00C22EEC" w:rsidP="00C22EE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C22EEC" w:rsidRPr="00645028" w:rsidRDefault="00C22EEC" w:rsidP="00C22EE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45028">
                    <w:rPr>
                      <w:color w:val="000000"/>
                      <w:sz w:val="24"/>
                      <w:szCs w:val="24"/>
                    </w:rPr>
                    <w:t>901 2 07 05030 10 0000 180</w:t>
                  </w:r>
                </w:p>
              </w:tc>
              <w:tc>
                <w:tcPr>
                  <w:tcW w:w="5812" w:type="dxa"/>
                </w:tcPr>
                <w:p w:rsidR="00C22EEC" w:rsidRPr="00645028" w:rsidRDefault="00C22EEC" w:rsidP="0064502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645028">
                    <w:rPr>
                      <w:color w:val="000000"/>
                      <w:sz w:val="24"/>
                      <w:szCs w:val="24"/>
                    </w:rPr>
                    <w:t>Прочие безвозмездные поступления в бюджеты поселений</w:t>
                  </w:r>
                </w:p>
              </w:tc>
            </w:tr>
            <w:tr w:rsidR="00C22EEC" w:rsidRPr="00361471" w:rsidTr="00C22EEC">
              <w:trPr>
                <w:trHeight w:val="524"/>
              </w:trPr>
              <w:tc>
                <w:tcPr>
                  <w:tcW w:w="3964" w:type="dxa"/>
                </w:tcPr>
                <w:p w:rsidR="00C22EEC" w:rsidRPr="00645028" w:rsidRDefault="00C22EEC" w:rsidP="00C22EE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C22EEC" w:rsidRPr="00645028" w:rsidRDefault="00C22EEC" w:rsidP="00C22EE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45028">
                    <w:rPr>
                      <w:color w:val="000000"/>
                      <w:sz w:val="24"/>
                      <w:szCs w:val="24"/>
                    </w:rPr>
                    <w:t>901 2 18 05010 10 0000 180</w:t>
                  </w:r>
                </w:p>
              </w:tc>
              <w:tc>
                <w:tcPr>
                  <w:tcW w:w="5812" w:type="dxa"/>
                </w:tcPr>
                <w:p w:rsidR="00C22EEC" w:rsidRPr="00645028" w:rsidRDefault="00C22EEC" w:rsidP="0064502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645028">
                    <w:rPr>
                      <w:color w:val="000000"/>
                      <w:sz w:val="24"/>
                      <w:szCs w:val="24"/>
                    </w:rPr>
                    <w:t xml:space="preserve">Доходы бюджетов поселений от возврата бюджетными учреждениями остатков субсидий прошлых лет </w:t>
                  </w:r>
                </w:p>
              </w:tc>
            </w:tr>
            <w:tr w:rsidR="00C22EEC" w:rsidRPr="00361471" w:rsidTr="00C22EEC">
              <w:trPr>
                <w:trHeight w:val="524"/>
              </w:trPr>
              <w:tc>
                <w:tcPr>
                  <w:tcW w:w="3964" w:type="dxa"/>
                </w:tcPr>
                <w:p w:rsidR="00C22EEC" w:rsidRPr="00645028" w:rsidRDefault="00C22EEC" w:rsidP="00C22EE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C22EEC" w:rsidRPr="00645028" w:rsidRDefault="00C22EEC" w:rsidP="00C22EE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45028">
                    <w:rPr>
                      <w:color w:val="000000"/>
                      <w:sz w:val="24"/>
                      <w:szCs w:val="24"/>
                    </w:rPr>
                    <w:t>901 2 19 05000 10 0000 151</w:t>
                  </w:r>
                </w:p>
              </w:tc>
              <w:tc>
                <w:tcPr>
                  <w:tcW w:w="5812" w:type="dxa"/>
                </w:tcPr>
                <w:p w:rsidR="00C22EEC" w:rsidRPr="00645028" w:rsidRDefault="00C22EEC" w:rsidP="0064502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645028">
                    <w:rPr>
                      <w:color w:val="000000"/>
                      <w:sz w:val="24"/>
                      <w:szCs w:val="24"/>
                    </w:rPr>
                    <w:t>Возврат остатков субсидий,  субвенций и иных межбюджетных трансфертов, имеющих целевое назначение, прошлых лет  из бюджетов поселений</w:t>
                  </w:r>
                </w:p>
              </w:tc>
            </w:tr>
          </w:tbl>
          <w:p w:rsidR="00C22EEC" w:rsidRPr="00FF61EE" w:rsidRDefault="00C22EEC" w:rsidP="00645028">
            <w:pPr>
              <w:jc w:val="center"/>
              <w:rPr>
                <w:color w:val="000000"/>
              </w:rPr>
            </w:pPr>
          </w:p>
        </w:tc>
      </w:tr>
    </w:tbl>
    <w:p w:rsidR="00D04C12" w:rsidRDefault="00D04C12" w:rsidP="00271E7F">
      <w:pPr>
        <w:rPr>
          <w:sz w:val="24"/>
          <w:szCs w:val="24"/>
        </w:rPr>
      </w:pPr>
    </w:p>
    <w:p w:rsidR="00D04C12" w:rsidRDefault="00D04C12" w:rsidP="00271E7F">
      <w:pPr>
        <w:rPr>
          <w:sz w:val="24"/>
          <w:szCs w:val="24"/>
        </w:rPr>
      </w:pPr>
    </w:p>
    <w:p w:rsidR="00D04C12" w:rsidRDefault="00D04C12" w:rsidP="00271E7F">
      <w:pPr>
        <w:rPr>
          <w:sz w:val="24"/>
          <w:szCs w:val="24"/>
        </w:rPr>
      </w:pPr>
    </w:p>
    <w:p w:rsidR="00BA2845" w:rsidRDefault="00BA2845" w:rsidP="00271E7F">
      <w:pPr>
        <w:rPr>
          <w:sz w:val="24"/>
          <w:szCs w:val="24"/>
        </w:rPr>
      </w:pPr>
    </w:p>
    <w:p w:rsidR="00581C30" w:rsidRDefault="00BA2845" w:rsidP="00BA2845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81C30" w:rsidRDefault="00581C30" w:rsidP="00BA2845">
      <w:pPr>
        <w:jc w:val="right"/>
        <w:rPr>
          <w:sz w:val="24"/>
          <w:szCs w:val="24"/>
        </w:rPr>
      </w:pPr>
    </w:p>
    <w:p w:rsidR="00581C30" w:rsidRPr="00581C30" w:rsidRDefault="00581C30" w:rsidP="00581C30">
      <w:pPr>
        <w:rPr>
          <w:sz w:val="24"/>
          <w:szCs w:val="24"/>
        </w:rPr>
      </w:pPr>
    </w:p>
    <w:p w:rsidR="00581C30" w:rsidRPr="00581C30" w:rsidRDefault="00581C30" w:rsidP="00581C30">
      <w:pPr>
        <w:rPr>
          <w:sz w:val="24"/>
          <w:szCs w:val="24"/>
        </w:rPr>
      </w:pPr>
    </w:p>
    <w:p w:rsidR="00581C30" w:rsidRPr="00581C30" w:rsidRDefault="00581C30" w:rsidP="00581C30">
      <w:pPr>
        <w:rPr>
          <w:sz w:val="24"/>
          <w:szCs w:val="24"/>
        </w:rPr>
      </w:pPr>
    </w:p>
    <w:p w:rsidR="00581C30" w:rsidRPr="00581C30" w:rsidRDefault="00581C30" w:rsidP="00581C30">
      <w:pPr>
        <w:rPr>
          <w:sz w:val="24"/>
          <w:szCs w:val="24"/>
        </w:rPr>
      </w:pPr>
    </w:p>
    <w:p w:rsidR="00581C30" w:rsidRPr="00581C30" w:rsidRDefault="00581C30" w:rsidP="00581C30">
      <w:pPr>
        <w:rPr>
          <w:sz w:val="24"/>
          <w:szCs w:val="24"/>
        </w:rPr>
      </w:pPr>
    </w:p>
    <w:p w:rsidR="00581C30" w:rsidRPr="00581C30" w:rsidRDefault="00581C30" w:rsidP="00581C30">
      <w:pPr>
        <w:rPr>
          <w:sz w:val="24"/>
          <w:szCs w:val="24"/>
        </w:rPr>
      </w:pPr>
    </w:p>
    <w:p w:rsidR="00581C30" w:rsidRPr="00581C30" w:rsidRDefault="00581C30" w:rsidP="00581C30">
      <w:pPr>
        <w:rPr>
          <w:sz w:val="24"/>
          <w:szCs w:val="24"/>
        </w:rPr>
      </w:pPr>
    </w:p>
    <w:p w:rsidR="00581C30" w:rsidRPr="00581C30" w:rsidRDefault="00581C30" w:rsidP="00581C30">
      <w:pPr>
        <w:rPr>
          <w:sz w:val="24"/>
          <w:szCs w:val="24"/>
        </w:rPr>
      </w:pPr>
    </w:p>
    <w:p w:rsidR="00581C30" w:rsidRPr="00581C30" w:rsidRDefault="00581C30" w:rsidP="00581C30">
      <w:pPr>
        <w:rPr>
          <w:sz w:val="24"/>
          <w:szCs w:val="24"/>
        </w:rPr>
      </w:pPr>
    </w:p>
    <w:p w:rsidR="00581C30" w:rsidRPr="00581C30" w:rsidRDefault="00581C30" w:rsidP="00581C30">
      <w:pPr>
        <w:rPr>
          <w:sz w:val="24"/>
          <w:szCs w:val="24"/>
        </w:rPr>
      </w:pPr>
    </w:p>
    <w:p w:rsidR="00581C30" w:rsidRPr="00581C30" w:rsidRDefault="00581C30" w:rsidP="00581C30">
      <w:pPr>
        <w:rPr>
          <w:sz w:val="24"/>
          <w:szCs w:val="24"/>
        </w:rPr>
      </w:pPr>
    </w:p>
    <w:p w:rsidR="00581C30" w:rsidRDefault="00581C30" w:rsidP="00581C30">
      <w:pPr>
        <w:rPr>
          <w:sz w:val="24"/>
          <w:szCs w:val="24"/>
        </w:rPr>
      </w:pPr>
    </w:p>
    <w:tbl>
      <w:tblPr>
        <w:tblpPr w:leftFromText="180" w:rightFromText="180" w:vertAnchor="text" w:horzAnchor="margin" w:tblpX="-459" w:tblpY="478"/>
        <w:tblW w:w="9936" w:type="dxa"/>
        <w:tblLayout w:type="fixed"/>
        <w:tblLook w:val="04A0"/>
      </w:tblPr>
      <w:tblGrid>
        <w:gridCol w:w="1289"/>
        <w:gridCol w:w="3119"/>
        <w:gridCol w:w="5528"/>
      </w:tblGrid>
      <w:tr w:rsidR="00581C30" w:rsidRPr="00577AA0" w:rsidTr="00581C30">
        <w:trPr>
          <w:trHeight w:val="240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1C30" w:rsidRPr="00FF61EE" w:rsidRDefault="00581C30" w:rsidP="00645028">
            <w:pPr>
              <w:rPr>
                <w:color w:val="000000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1C30" w:rsidRPr="00577AA0" w:rsidRDefault="00581C30" w:rsidP="00581C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1C30" w:rsidRPr="00577AA0" w:rsidRDefault="00581C30" w:rsidP="00581C30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581C30" w:rsidRDefault="00581C30" w:rsidP="00BA2845">
      <w:pPr>
        <w:jc w:val="right"/>
        <w:rPr>
          <w:sz w:val="24"/>
          <w:szCs w:val="24"/>
        </w:rPr>
      </w:pPr>
    </w:p>
    <w:p w:rsidR="00D04C12" w:rsidRDefault="00D04C12" w:rsidP="00271E7F">
      <w:pPr>
        <w:rPr>
          <w:sz w:val="24"/>
          <w:szCs w:val="24"/>
        </w:rPr>
      </w:pPr>
    </w:p>
    <w:sectPr w:rsidR="00D04C12" w:rsidSect="0064502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CA2" w:rsidRDefault="00B66CA2" w:rsidP="00C22EEC">
      <w:r>
        <w:separator/>
      </w:r>
    </w:p>
  </w:endnote>
  <w:endnote w:type="continuationSeparator" w:id="0">
    <w:p w:rsidR="00B66CA2" w:rsidRDefault="00B66CA2" w:rsidP="00C22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CA2" w:rsidRDefault="00B66CA2" w:rsidP="00C22EEC">
      <w:r>
        <w:separator/>
      </w:r>
    </w:p>
  </w:footnote>
  <w:footnote w:type="continuationSeparator" w:id="0">
    <w:p w:rsidR="00B66CA2" w:rsidRDefault="00B66CA2" w:rsidP="00C22E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8F9"/>
    <w:rsid w:val="00116F19"/>
    <w:rsid w:val="00271E7F"/>
    <w:rsid w:val="002C4465"/>
    <w:rsid w:val="002D3BC6"/>
    <w:rsid w:val="003871D4"/>
    <w:rsid w:val="003A543B"/>
    <w:rsid w:val="005734DB"/>
    <w:rsid w:val="00581C30"/>
    <w:rsid w:val="00604FC0"/>
    <w:rsid w:val="00623ED4"/>
    <w:rsid w:val="00645028"/>
    <w:rsid w:val="00787861"/>
    <w:rsid w:val="007A74C6"/>
    <w:rsid w:val="008265C1"/>
    <w:rsid w:val="008F5342"/>
    <w:rsid w:val="009A2D04"/>
    <w:rsid w:val="009F4636"/>
    <w:rsid w:val="00A809F1"/>
    <w:rsid w:val="00A93A72"/>
    <w:rsid w:val="00B445DE"/>
    <w:rsid w:val="00B64D08"/>
    <w:rsid w:val="00B66CA2"/>
    <w:rsid w:val="00BA2845"/>
    <w:rsid w:val="00C22EEC"/>
    <w:rsid w:val="00D04C12"/>
    <w:rsid w:val="00D70EF3"/>
    <w:rsid w:val="00DF3B91"/>
    <w:rsid w:val="00F05B1B"/>
    <w:rsid w:val="00F37688"/>
    <w:rsid w:val="00FA191E"/>
    <w:rsid w:val="00FE4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8F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A543B"/>
    <w:pPr>
      <w:keepNext/>
      <w:spacing w:after="200" w:line="276" w:lineRule="auto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customStyle="1" w:styleId="ConsNonformat">
    <w:name w:val="ConsNonformat"/>
    <w:rsid w:val="00FE48F9"/>
    <w:pPr>
      <w:widowControl w:val="0"/>
      <w:snapToGrid w:val="0"/>
    </w:pPr>
    <w:rPr>
      <w:rFonts w:ascii="Courier New" w:eastAsia="Times New Roman" w:hAnsi="Courier New"/>
    </w:rPr>
  </w:style>
  <w:style w:type="paragraph" w:styleId="a4">
    <w:name w:val="header"/>
    <w:basedOn w:val="a"/>
    <w:link w:val="a5"/>
    <w:uiPriority w:val="99"/>
    <w:semiHidden/>
    <w:unhideWhenUsed/>
    <w:rsid w:val="00C22E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2EEC"/>
    <w:rPr>
      <w:rFonts w:ascii="Times New Roman" w:eastAsia="Times New Roman" w:hAnsi="Times New Roman"/>
    </w:rPr>
  </w:style>
  <w:style w:type="paragraph" w:styleId="a6">
    <w:name w:val="footer"/>
    <w:basedOn w:val="a"/>
    <w:link w:val="a7"/>
    <w:uiPriority w:val="99"/>
    <w:semiHidden/>
    <w:unhideWhenUsed/>
    <w:rsid w:val="00C22E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2EEC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2015-08-19T08:34:00Z</dcterms:created>
  <dcterms:modified xsi:type="dcterms:W3CDTF">2016-01-11T05:26:00Z</dcterms:modified>
</cp:coreProperties>
</file>