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0C3" w:rsidRPr="00FF70C3" w:rsidRDefault="00FF70C3" w:rsidP="00FF70C3">
      <w:pPr>
        <w:jc w:val="center"/>
        <w:rPr>
          <w:b/>
          <w:sz w:val="28"/>
          <w:szCs w:val="28"/>
        </w:rPr>
      </w:pPr>
      <w:r w:rsidRPr="00FF70C3">
        <w:rPr>
          <w:b/>
          <w:sz w:val="28"/>
          <w:szCs w:val="28"/>
        </w:rPr>
        <w:t>СОВЕТ СЕВЕРНОГО СЕЛЬСКОГО ПОСЕЛЕНИЯ</w:t>
      </w:r>
    </w:p>
    <w:p w:rsidR="00FF70C3" w:rsidRPr="00FF70C3" w:rsidRDefault="00FF70C3" w:rsidP="00FF70C3">
      <w:pPr>
        <w:jc w:val="center"/>
        <w:rPr>
          <w:b/>
          <w:sz w:val="28"/>
          <w:szCs w:val="28"/>
        </w:rPr>
      </w:pPr>
      <w:r w:rsidRPr="00FF70C3">
        <w:rPr>
          <w:b/>
          <w:sz w:val="28"/>
          <w:szCs w:val="28"/>
        </w:rPr>
        <w:t>АЛЕКСАНДРОВСКОГО РАЙОНА ТОМСКОЙ ОБЛАСТИ</w:t>
      </w:r>
    </w:p>
    <w:p w:rsidR="004121B4" w:rsidRDefault="004121B4" w:rsidP="004121B4">
      <w:pPr>
        <w:pStyle w:val="a3"/>
        <w:rPr>
          <w:szCs w:val="28"/>
        </w:rPr>
      </w:pPr>
    </w:p>
    <w:p w:rsidR="004121B4" w:rsidRDefault="004121B4" w:rsidP="004121B4">
      <w:pPr>
        <w:pStyle w:val="a3"/>
        <w:tabs>
          <w:tab w:val="left" w:pos="1035"/>
        </w:tabs>
        <w:jc w:val="left"/>
        <w:rPr>
          <w:szCs w:val="28"/>
        </w:rPr>
      </w:pPr>
      <w:r>
        <w:rPr>
          <w:szCs w:val="28"/>
        </w:rPr>
        <w:tab/>
      </w:r>
    </w:p>
    <w:p w:rsidR="004121B4" w:rsidRDefault="004121B4" w:rsidP="004121B4">
      <w:pPr>
        <w:pStyle w:val="a3"/>
        <w:rPr>
          <w:szCs w:val="28"/>
        </w:rPr>
      </w:pPr>
      <w:r>
        <w:rPr>
          <w:szCs w:val="28"/>
        </w:rPr>
        <w:t>РЕШЕНИЕ</w:t>
      </w:r>
      <w:r>
        <w:tab/>
      </w:r>
    </w:p>
    <w:p w:rsidR="004121B4" w:rsidRDefault="004121B4" w:rsidP="004121B4">
      <w:pPr>
        <w:pStyle w:val="a3"/>
        <w:jc w:val="left"/>
        <w:rPr>
          <w:szCs w:val="28"/>
        </w:rPr>
      </w:pPr>
    </w:p>
    <w:p w:rsidR="004121B4" w:rsidRDefault="00D9082E" w:rsidP="004121B4">
      <w:pPr>
        <w:pStyle w:val="a3"/>
        <w:jc w:val="left"/>
        <w:rPr>
          <w:b w:val="0"/>
          <w:szCs w:val="24"/>
        </w:rPr>
      </w:pPr>
      <w:r>
        <w:rPr>
          <w:b w:val="0"/>
          <w:szCs w:val="24"/>
        </w:rPr>
        <w:t>03.03</w:t>
      </w:r>
      <w:r w:rsidR="004C72E6">
        <w:rPr>
          <w:b w:val="0"/>
          <w:szCs w:val="24"/>
        </w:rPr>
        <w:t>.</w:t>
      </w:r>
      <w:r w:rsidR="004121B4">
        <w:rPr>
          <w:b w:val="0"/>
          <w:szCs w:val="24"/>
        </w:rPr>
        <w:t>201</w:t>
      </w:r>
      <w:r w:rsidR="00691AC5">
        <w:rPr>
          <w:b w:val="0"/>
          <w:szCs w:val="24"/>
        </w:rPr>
        <w:t>7</w:t>
      </w:r>
      <w:r w:rsidR="004121B4">
        <w:rPr>
          <w:b w:val="0"/>
          <w:szCs w:val="24"/>
        </w:rPr>
        <w:t xml:space="preserve">года </w:t>
      </w:r>
      <w:r w:rsidR="004121B4">
        <w:rPr>
          <w:szCs w:val="24"/>
        </w:rPr>
        <w:tab/>
      </w:r>
      <w:r w:rsidR="004121B4">
        <w:rPr>
          <w:szCs w:val="24"/>
        </w:rPr>
        <w:tab/>
      </w:r>
      <w:r w:rsidR="004121B4">
        <w:rPr>
          <w:szCs w:val="24"/>
        </w:rPr>
        <w:tab/>
      </w:r>
      <w:r w:rsidR="004121B4">
        <w:rPr>
          <w:szCs w:val="24"/>
        </w:rPr>
        <w:tab/>
      </w:r>
      <w:r w:rsidR="004121B4">
        <w:rPr>
          <w:szCs w:val="24"/>
        </w:rPr>
        <w:tab/>
      </w:r>
      <w:r w:rsidR="004121B4">
        <w:rPr>
          <w:szCs w:val="24"/>
        </w:rPr>
        <w:tab/>
        <w:t xml:space="preserve">                  </w:t>
      </w:r>
      <w:r w:rsidR="004121B4">
        <w:rPr>
          <w:szCs w:val="24"/>
        </w:rPr>
        <w:tab/>
      </w:r>
      <w:r>
        <w:rPr>
          <w:szCs w:val="24"/>
        </w:rPr>
        <w:t xml:space="preserve">            </w:t>
      </w:r>
      <w:r w:rsidR="004121B4">
        <w:rPr>
          <w:szCs w:val="24"/>
        </w:rPr>
        <w:tab/>
        <w:t xml:space="preserve"> </w:t>
      </w:r>
      <w:r w:rsidR="004121B4">
        <w:rPr>
          <w:b w:val="0"/>
          <w:szCs w:val="24"/>
        </w:rPr>
        <w:t xml:space="preserve">№ </w:t>
      </w:r>
      <w:r>
        <w:rPr>
          <w:b w:val="0"/>
          <w:szCs w:val="24"/>
        </w:rPr>
        <w:t>141</w:t>
      </w:r>
    </w:p>
    <w:p w:rsidR="004121B4" w:rsidRDefault="004121B4" w:rsidP="004121B4">
      <w:pPr>
        <w:keepNext/>
        <w:keepLines/>
        <w:spacing w:after="12"/>
        <w:jc w:val="both"/>
        <w:rPr>
          <w:b/>
        </w:rPr>
      </w:pPr>
    </w:p>
    <w:p w:rsidR="004121B4" w:rsidRDefault="004121B4" w:rsidP="004121B4">
      <w:pPr>
        <w:keepNext/>
        <w:keepLines/>
        <w:spacing w:after="12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7"/>
      </w:tblGrid>
      <w:tr w:rsidR="004121B4" w:rsidRPr="00EE3610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4121B4" w:rsidRDefault="004121B4" w:rsidP="00D9082E">
            <w:pPr>
              <w:rPr>
                <w:b/>
              </w:rPr>
            </w:pPr>
            <w:r w:rsidRPr="00EE3610">
              <w:t>О</w:t>
            </w:r>
            <w:r>
              <w:t>б</w:t>
            </w:r>
            <w:r w:rsidR="00D9082E">
              <w:t xml:space="preserve"> </w:t>
            </w:r>
            <w:r w:rsidR="002D1877">
              <w:t>отчете</w:t>
            </w:r>
            <w:r w:rsidR="00F82997">
              <w:t xml:space="preserve"> Контрольно-ревизионной</w:t>
            </w:r>
            <w:r>
              <w:t xml:space="preserve"> комиссии Александровского </w:t>
            </w:r>
            <w:r w:rsidR="00D9082E">
              <w:t xml:space="preserve">  </w:t>
            </w:r>
            <w:r>
              <w:t xml:space="preserve"> района </w:t>
            </w:r>
            <w:r w:rsidR="00D9082E">
              <w:t xml:space="preserve">    </w:t>
            </w:r>
            <w:r>
              <w:t xml:space="preserve">за </w:t>
            </w:r>
            <w:r w:rsidR="00D9082E">
              <w:t xml:space="preserve">        2</w:t>
            </w:r>
            <w:r>
              <w:t>01</w:t>
            </w:r>
            <w:r w:rsidR="00691AC5">
              <w:t>6</w:t>
            </w:r>
            <w:r>
              <w:t xml:space="preserve"> год</w:t>
            </w:r>
          </w:p>
          <w:p w:rsidR="004121B4" w:rsidRDefault="004121B4" w:rsidP="004121B4">
            <w:pPr>
              <w:jc w:val="both"/>
              <w:rPr>
                <w:b/>
              </w:rPr>
            </w:pPr>
          </w:p>
          <w:p w:rsidR="004121B4" w:rsidRPr="00EE3610" w:rsidRDefault="004121B4" w:rsidP="004121B4">
            <w:pPr>
              <w:keepNext/>
              <w:keepLines/>
              <w:spacing w:after="12"/>
              <w:jc w:val="both"/>
            </w:pPr>
          </w:p>
        </w:tc>
      </w:tr>
    </w:tbl>
    <w:p w:rsidR="004121B4" w:rsidRDefault="004121B4" w:rsidP="004121B4">
      <w:pPr>
        <w:jc w:val="center"/>
        <w:rPr>
          <w:b/>
        </w:rPr>
      </w:pPr>
    </w:p>
    <w:p w:rsidR="004121B4" w:rsidRDefault="004121B4" w:rsidP="004121B4">
      <w:pPr>
        <w:jc w:val="center"/>
        <w:rPr>
          <w:b/>
        </w:rPr>
      </w:pPr>
    </w:p>
    <w:p w:rsidR="004121B4" w:rsidRDefault="004121B4" w:rsidP="004121B4">
      <w:pPr>
        <w:jc w:val="center"/>
        <w:rPr>
          <w:b/>
        </w:rPr>
      </w:pPr>
    </w:p>
    <w:p w:rsidR="004121B4" w:rsidRDefault="004121B4" w:rsidP="004121B4">
      <w:pPr>
        <w:jc w:val="both"/>
      </w:pPr>
      <w:r>
        <w:rPr>
          <w:b/>
        </w:rPr>
        <w:t xml:space="preserve">  </w:t>
      </w:r>
      <w:r>
        <w:rPr>
          <w:b/>
        </w:rPr>
        <w:tab/>
      </w:r>
      <w:proofErr w:type="gramStart"/>
      <w:r w:rsidRPr="00CA34BE">
        <w:t>Заслушав  и</w:t>
      </w:r>
      <w:proofErr w:type="gramEnd"/>
      <w:r w:rsidRPr="00CA34BE">
        <w:t xml:space="preserve">  обсудив  представленный  Контрольно- ревизионной  комиссией  Александровского  района  отчет о  работе  за  201</w:t>
      </w:r>
      <w:r w:rsidR="00691AC5">
        <w:t>6</w:t>
      </w:r>
      <w:r w:rsidRPr="00CA34BE">
        <w:t xml:space="preserve"> год</w:t>
      </w:r>
      <w:r>
        <w:t>,</w:t>
      </w:r>
    </w:p>
    <w:p w:rsidR="004121B4" w:rsidRDefault="004121B4" w:rsidP="004121B4"/>
    <w:p w:rsidR="004121B4" w:rsidRDefault="004121B4" w:rsidP="004121B4"/>
    <w:p w:rsidR="004121B4" w:rsidRPr="00CA34BE" w:rsidRDefault="003C6AD6" w:rsidP="004121B4">
      <w:pPr>
        <w:ind w:firstLine="708"/>
      </w:pPr>
      <w:r>
        <w:t>Совет  Северного</w:t>
      </w:r>
      <w:r w:rsidR="004121B4">
        <w:t xml:space="preserve">  сельского  поселения  решил:</w:t>
      </w:r>
    </w:p>
    <w:p w:rsidR="004121B4" w:rsidRDefault="004121B4" w:rsidP="004121B4">
      <w:pPr>
        <w:jc w:val="center"/>
        <w:rPr>
          <w:b/>
        </w:rPr>
      </w:pPr>
    </w:p>
    <w:p w:rsidR="004121B4" w:rsidRDefault="004121B4" w:rsidP="004121B4">
      <w:pPr>
        <w:ind w:firstLine="708"/>
        <w:jc w:val="both"/>
      </w:pPr>
      <w:r w:rsidRPr="00CA34BE">
        <w:t>1.Принять к сведению</w:t>
      </w:r>
      <w:r>
        <w:rPr>
          <w:b/>
        </w:rPr>
        <w:t xml:space="preserve"> </w:t>
      </w:r>
      <w:r>
        <w:t xml:space="preserve">отчет </w:t>
      </w:r>
      <w:r w:rsidR="00F9183A">
        <w:t xml:space="preserve">о работе </w:t>
      </w:r>
      <w:r>
        <w:t>Контрольно-ревизионной комиссии Александровского  района за 201</w:t>
      </w:r>
      <w:r w:rsidR="00691AC5">
        <w:t>6</w:t>
      </w:r>
      <w:r>
        <w:t xml:space="preserve"> год </w:t>
      </w:r>
      <w:r w:rsidR="003160CA">
        <w:t xml:space="preserve">по </w:t>
      </w:r>
      <w:r w:rsidR="003160CA" w:rsidRPr="003160CA">
        <w:t>переданным полномочиям контрольно-</w:t>
      </w:r>
      <w:r w:rsidR="00F82997">
        <w:t>сче</w:t>
      </w:r>
      <w:r w:rsidR="00B55283">
        <w:t>тного органа  МО «Северное</w:t>
      </w:r>
      <w:r w:rsidR="003160CA" w:rsidRPr="003160CA">
        <w:t xml:space="preserve"> сельское поселение»</w:t>
      </w:r>
      <w:r w:rsidR="003160CA">
        <w:rPr>
          <w:b/>
        </w:rPr>
        <w:t xml:space="preserve"> </w:t>
      </w:r>
      <w:r>
        <w:t>согласно  приложению.</w:t>
      </w:r>
    </w:p>
    <w:p w:rsidR="004121B4" w:rsidRDefault="004121B4" w:rsidP="004121B4">
      <w:pPr>
        <w:ind w:firstLine="708"/>
        <w:rPr>
          <w:b/>
        </w:rPr>
      </w:pPr>
      <w:r>
        <w:t>2. Настоящее решение подлежит официальному  опубликованию (обнародованию).</w:t>
      </w:r>
    </w:p>
    <w:p w:rsidR="004121B4" w:rsidRDefault="004121B4" w:rsidP="004121B4">
      <w:pPr>
        <w:jc w:val="center"/>
        <w:rPr>
          <w:b/>
        </w:rPr>
      </w:pPr>
    </w:p>
    <w:p w:rsidR="004121B4" w:rsidRDefault="004121B4" w:rsidP="004121B4">
      <w:pPr>
        <w:jc w:val="center"/>
        <w:rPr>
          <w:b/>
        </w:rPr>
      </w:pPr>
    </w:p>
    <w:p w:rsidR="004121B4" w:rsidRDefault="004121B4" w:rsidP="004121B4">
      <w:pPr>
        <w:jc w:val="center"/>
        <w:rPr>
          <w:b/>
        </w:rPr>
      </w:pPr>
    </w:p>
    <w:p w:rsidR="004121B4" w:rsidRDefault="004121B4" w:rsidP="004121B4">
      <w:pPr>
        <w:jc w:val="center"/>
        <w:rPr>
          <w:b/>
        </w:rPr>
      </w:pPr>
    </w:p>
    <w:p w:rsidR="004121B4" w:rsidRDefault="004121B4" w:rsidP="004121B4">
      <w:pPr>
        <w:jc w:val="center"/>
        <w:rPr>
          <w:b/>
        </w:rPr>
      </w:pPr>
    </w:p>
    <w:p w:rsidR="004121B4" w:rsidRDefault="004121B4" w:rsidP="004121B4">
      <w:pPr>
        <w:keepNext/>
        <w:keepLines/>
        <w:spacing w:after="12"/>
        <w:jc w:val="both"/>
      </w:pPr>
      <w:r>
        <w:t xml:space="preserve">Глава поселения                                                                </w:t>
      </w:r>
      <w:r w:rsidR="00B55283">
        <w:t xml:space="preserve">             </w:t>
      </w:r>
      <w:r w:rsidR="00B55283">
        <w:tab/>
      </w:r>
      <w:r w:rsidR="00B55283">
        <w:tab/>
        <w:t xml:space="preserve">   Н. Т. Голованов</w:t>
      </w:r>
    </w:p>
    <w:p w:rsidR="004121B4" w:rsidRDefault="004121B4" w:rsidP="004121B4">
      <w:pPr>
        <w:jc w:val="center"/>
        <w:rPr>
          <w:b/>
        </w:rPr>
      </w:pPr>
    </w:p>
    <w:p w:rsidR="004121B4" w:rsidRDefault="004121B4" w:rsidP="004121B4">
      <w:pPr>
        <w:jc w:val="center"/>
        <w:rPr>
          <w:b/>
        </w:rPr>
      </w:pPr>
    </w:p>
    <w:p w:rsidR="004121B4" w:rsidRDefault="004121B4" w:rsidP="004121B4">
      <w:pPr>
        <w:jc w:val="center"/>
        <w:rPr>
          <w:b/>
        </w:rPr>
      </w:pPr>
    </w:p>
    <w:p w:rsidR="004121B4" w:rsidRDefault="004121B4" w:rsidP="004121B4">
      <w:pPr>
        <w:jc w:val="center"/>
        <w:rPr>
          <w:b/>
        </w:rPr>
      </w:pPr>
    </w:p>
    <w:p w:rsidR="004121B4" w:rsidRDefault="004121B4" w:rsidP="004121B4">
      <w:pPr>
        <w:jc w:val="center"/>
        <w:rPr>
          <w:b/>
        </w:rPr>
      </w:pPr>
    </w:p>
    <w:p w:rsidR="004121B4" w:rsidRDefault="004121B4" w:rsidP="004121B4">
      <w:pPr>
        <w:jc w:val="center"/>
        <w:rPr>
          <w:b/>
        </w:rPr>
      </w:pPr>
    </w:p>
    <w:p w:rsidR="004121B4" w:rsidRDefault="004121B4" w:rsidP="004121B4">
      <w:pPr>
        <w:jc w:val="center"/>
        <w:rPr>
          <w:b/>
        </w:rPr>
      </w:pPr>
    </w:p>
    <w:p w:rsidR="004121B4" w:rsidRDefault="004121B4" w:rsidP="004121B4">
      <w:pPr>
        <w:jc w:val="center"/>
        <w:rPr>
          <w:b/>
        </w:rPr>
      </w:pPr>
    </w:p>
    <w:p w:rsidR="004121B4" w:rsidRDefault="004121B4" w:rsidP="004121B4">
      <w:pPr>
        <w:jc w:val="center"/>
        <w:rPr>
          <w:b/>
        </w:rPr>
      </w:pPr>
    </w:p>
    <w:p w:rsidR="004121B4" w:rsidRDefault="004121B4" w:rsidP="004121B4">
      <w:pPr>
        <w:jc w:val="center"/>
        <w:rPr>
          <w:b/>
        </w:rPr>
      </w:pPr>
    </w:p>
    <w:p w:rsidR="004121B4" w:rsidRDefault="004121B4" w:rsidP="004121B4">
      <w:pPr>
        <w:jc w:val="center"/>
        <w:rPr>
          <w:b/>
        </w:rPr>
      </w:pPr>
    </w:p>
    <w:p w:rsidR="004121B4" w:rsidRDefault="004121B4" w:rsidP="004121B4">
      <w:pPr>
        <w:jc w:val="center"/>
        <w:rPr>
          <w:b/>
        </w:rPr>
      </w:pPr>
    </w:p>
    <w:p w:rsidR="004121B4" w:rsidRDefault="004121B4" w:rsidP="004121B4">
      <w:pPr>
        <w:jc w:val="center"/>
        <w:rPr>
          <w:b/>
        </w:rPr>
      </w:pPr>
    </w:p>
    <w:p w:rsidR="004121B4" w:rsidRDefault="004121B4" w:rsidP="004121B4">
      <w:pPr>
        <w:jc w:val="center"/>
        <w:rPr>
          <w:b/>
        </w:rPr>
      </w:pPr>
    </w:p>
    <w:p w:rsidR="004121B4" w:rsidRDefault="004121B4" w:rsidP="004121B4">
      <w:pPr>
        <w:jc w:val="center"/>
        <w:rPr>
          <w:b/>
        </w:rPr>
      </w:pPr>
    </w:p>
    <w:p w:rsidR="00E018C2" w:rsidRDefault="00E018C2" w:rsidP="004121B4">
      <w:pPr>
        <w:jc w:val="center"/>
        <w:rPr>
          <w:b/>
        </w:rPr>
      </w:pPr>
    </w:p>
    <w:p w:rsidR="00E018C2" w:rsidRDefault="00E018C2" w:rsidP="004121B4">
      <w:pPr>
        <w:jc w:val="center"/>
        <w:rPr>
          <w:b/>
        </w:rPr>
      </w:pPr>
    </w:p>
    <w:p w:rsidR="00FF70C3" w:rsidRDefault="00FF70C3" w:rsidP="004121B4">
      <w:pPr>
        <w:jc w:val="center"/>
        <w:rPr>
          <w:b/>
        </w:rPr>
      </w:pPr>
      <w:bookmarkStart w:id="0" w:name="_GoBack"/>
      <w:bookmarkEnd w:id="0"/>
    </w:p>
    <w:p w:rsidR="00E018C2" w:rsidRDefault="00E018C2" w:rsidP="004121B4">
      <w:pPr>
        <w:jc w:val="center"/>
        <w:rPr>
          <w:b/>
        </w:rPr>
      </w:pPr>
    </w:p>
    <w:p w:rsidR="004121B4" w:rsidRDefault="004121B4" w:rsidP="004121B4">
      <w:pPr>
        <w:jc w:val="center"/>
        <w:rPr>
          <w:b/>
        </w:rPr>
      </w:pPr>
    </w:p>
    <w:p w:rsidR="004121B4" w:rsidRDefault="004121B4" w:rsidP="004121B4">
      <w:r>
        <w:rPr>
          <w:b/>
        </w:rPr>
        <w:t xml:space="preserve">                                                                                        </w:t>
      </w:r>
      <w:r>
        <w:t xml:space="preserve">         </w:t>
      </w:r>
    </w:p>
    <w:p w:rsidR="004121B4" w:rsidRPr="0070547C" w:rsidRDefault="004121B4" w:rsidP="004121B4">
      <w:pPr>
        <w:jc w:val="right"/>
      </w:pPr>
      <w:r>
        <w:lastRenderedPageBreak/>
        <w:t xml:space="preserve"> </w:t>
      </w:r>
      <w:r w:rsidRPr="0070547C">
        <w:t>Приложение к решению</w:t>
      </w:r>
      <w:r>
        <w:t xml:space="preserve"> Совета</w:t>
      </w:r>
    </w:p>
    <w:p w:rsidR="004121B4" w:rsidRPr="0070547C" w:rsidRDefault="004121B4" w:rsidP="004121B4">
      <w:pPr>
        <w:jc w:val="right"/>
      </w:pPr>
      <w:r>
        <w:t xml:space="preserve"> </w:t>
      </w:r>
      <w:r w:rsidR="00773FDD">
        <w:t xml:space="preserve"> Северного</w:t>
      </w:r>
      <w:r w:rsidRPr="0070547C">
        <w:t xml:space="preserve">  сельского  поселения</w:t>
      </w:r>
    </w:p>
    <w:p w:rsidR="004121B4" w:rsidRDefault="004121B4" w:rsidP="004121B4">
      <w:pPr>
        <w:jc w:val="right"/>
      </w:pPr>
      <w:r>
        <w:rPr>
          <w:b/>
        </w:rPr>
        <w:t xml:space="preserve">          </w:t>
      </w:r>
      <w:r w:rsidR="00F8008D" w:rsidRPr="00D9082E">
        <w:t>о</w:t>
      </w:r>
      <w:r w:rsidRPr="00D9082E">
        <w:t xml:space="preserve">т </w:t>
      </w:r>
      <w:r w:rsidR="00D9082E">
        <w:t>03</w:t>
      </w:r>
      <w:r w:rsidR="00987F28">
        <w:t>.</w:t>
      </w:r>
      <w:r w:rsidR="00D9082E">
        <w:t>03</w:t>
      </w:r>
      <w:r w:rsidR="00987F28">
        <w:t>.201</w:t>
      </w:r>
      <w:r w:rsidR="00691AC5">
        <w:t>7</w:t>
      </w:r>
      <w:r w:rsidRPr="0070547C">
        <w:t xml:space="preserve"> №</w:t>
      </w:r>
      <w:r>
        <w:t xml:space="preserve"> </w:t>
      </w:r>
      <w:r w:rsidR="00D9082E">
        <w:t>141</w:t>
      </w:r>
    </w:p>
    <w:p w:rsidR="004121B4" w:rsidRPr="0070547C" w:rsidRDefault="004121B4" w:rsidP="004121B4">
      <w:pPr>
        <w:jc w:val="right"/>
      </w:pPr>
      <w:r w:rsidRPr="0070547C">
        <w:t xml:space="preserve">                                                    </w:t>
      </w:r>
    </w:p>
    <w:p w:rsidR="004121B4" w:rsidRPr="000577A3" w:rsidRDefault="004121B4" w:rsidP="00B016F3">
      <w:pPr>
        <w:ind w:left="-284"/>
        <w:jc w:val="center"/>
        <w:rPr>
          <w:b/>
        </w:rPr>
      </w:pPr>
      <w:r w:rsidRPr="000577A3">
        <w:rPr>
          <w:b/>
        </w:rPr>
        <w:t>Отчет</w:t>
      </w:r>
    </w:p>
    <w:p w:rsidR="004121B4" w:rsidRDefault="004121B4" w:rsidP="00B016F3">
      <w:pPr>
        <w:ind w:left="-284"/>
        <w:jc w:val="center"/>
        <w:rPr>
          <w:b/>
        </w:rPr>
      </w:pPr>
      <w:r w:rsidRPr="000577A3">
        <w:rPr>
          <w:b/>
        </w:rPr>
        <w:t>О работе Контрольно- ревизионной комиссии Александровского района</w:t>
      </w:r>
    </w:p>
    <w:p w:rsidR="004121B4" w:rsidRDefault="004121B4" w:rsidP="00B016F3">
      <w:pPr>
        <w:ind w:left="-284"/>
        <w:jc w:val="center"/>
        <w:rPr>
          <w:b/>
        </w:rPr>
      </w:pPr>
      <w:r w:rsidRPr="000577A3">
        <w:rPr>
          <w:b/>
        </w:rPr>
        <w:t xml:space="preserve"> за  201</w:t>
      </w:r>
      <w:r w:rsidR="00691AC5">
        <w:rPr>
          <w:b/>
        </w:rPr>
        <w:t>6</w:t>
      </w:r>
      <w:r>
        <w:rPr>
          <w:b/>
        </w:rPr>
        <w:t xml:space="preserve"> год</w:t>
      </w:r>
      <w:r w:rsidRPr="0067217A">
        <w:rPr>
          <w:b/>
        </w:rPr>
        <w:t xml:space="preserve"> </w:t>
      </w:r>
      <w:r w:rsidRPr="000577A3">
        <w:rPr>
          <w:b/>
        </w:rPr>
        <w:t xml:space="preserve"> по  переданным полномочиям</w:t>
      </w:r>
      <w:r>
        <w:rPr>
          <w:b/>
        </w:rPr>
        <w:t xml:space="preserve"> контрольно-</w:t>
      </w:r>
      <w:r w:rsidR="00F82997">
        <w:rPr>
          <w:b/>
        </w:rPr>
        <w:t>счет</w:t>
      </w:r>
      <w:r w:rsidR="000A1305">
        <w:rPr>
          <w:b/>
        </w:rPr>
        <w:t>ного органа  МО «Северного</w:t>
      </w:r>
      <w:r>
        <w:rPr>
          <w:b/>
        </w:rPr>
        <w:t xml:space="preserve"> сельское поселение»</w:t>
      </w:r>
    </w:p>
    <w:p w:rsidR="004121B4" w:rsidRDefault="004121B4" w:rsidP="00B016F3">
      <w:pPr>
        <w:ind w:left="-284"/>
        <w:rPr>
          <w:b/>
        </w:rPr>
      </w:pPr>
    </w:p>
    <w:p w:rsidR="004121B4" w:rsidRDefault="004121B4" w:rsidP="00B016F3">
      <w:pPr>
        <w:ind w:left="-284"/>
        <w:jc w:val="both"/>
      </w:pPr>
      <w:r>
        <w:t xml:space="preserve">        </w:t>
      </w:r>
      <w:r w:rsidR="00773FDD">
        <w:t>В соответствии  с</w:t>
      </w:r>
      <w:r w:rsidRPr="000577A3">
        <w:t xml:space="preserve"> Соглашением  о передаче полно</w:t>
      </w:r>
      <w:r w:rsidR="00572A7D">
        <w:t>мочий по осуществлению внешнего</w:t>
      </w:r>
      <w:r w:rsidRPr="000577A3">
        <w:t xml:space="preserve"> муниципального финансового контро</w:t>
      </w:r>
      <w:r w:rsidR="00773FDD">
        <w:t>ля, заключенного между Советом Северного сельского</w:t>
      </w:r>
      <w:r w:rsidRPr="000577A3">
        <w:t xml:space="preserve"> поселения и Думой Александровского </w:t>
      </w:r>
      <w:r w:rsidR="00773FDD">
        <w:t>района от 30.03.2012</w:t>
      </w:r>
      <w:r w:rsidRPr="000577A3">
        <w:t xml:space="preserve"> Контрольно-ревизионная к</w:t>
      </w:r>
      <w:r w:rsidR="00572A7D">
        <w:t>омиссия Александровского района исполняла</w:t>
      </w:r>
      <w:r w:rsidRPr="000577A3">
        <w:t xml:space="preserve"> переданные  полномочия  контрольно-счетного органа МО «</w:t>
      </w:r>
      <w:r w:rsidR="00B55283">
        <w:t>Северного</w:t>
      </w:r>
      <w:r w:rsidR="00572A7D">
        <w:t xml:space="preserve">  сельское</w:t>
      </w:r>
      <w:r w:rsidRPr="000577A3">
        <w:t xml:space="preserve"> поселение</w:t>
      </w:r>
      <w:r>
        <w:t>».</w:t>
      </w:r>
    </w:p>
    <w:p w:rsidR="00615227" w:rsidRDefault="004121B4" w:rsidP="00B016F3">
      <w:pPr>
        <w:ind w:left="-284"/>
        <w:jc w:val="both"/>
      </w:pPr>
      <w:r>
        <w:t xml:space="preserve">    </w:t>
      </w:r>
      <w:proofErr w:type="gramStart"/>
      <w:r w:rsidRPr="000577A3">
        <w:t>Планом  работы</w:t>
      </w:r>
      <w:proofErr w:type="gramEnd"/>
      <w:r w:rsidRPr="000577A3">
        <w:t xml:space="preserve"> Контрольно- ревизионной комиссии Александровского района  </w:t>
      </w:r>
      <w:r>
        <w:t>на  201</w:t>
      </w:r>
      <w:r w:rsidR="00691AC5">
        <w:t>6</w:t>
      </w:r>
      <w:r>
        <w:t xml:space="preserve"> год по переданным полномочиям поселений, утвержденного </w:t>
      </w:r>
      <w:r w:rsidR="00691AC5">
        <w:t>приказом</w:t>
      </w:r>
      <w:r>
        <w:t xml:space="preserve">  председателя Контрольно-ревизионной комиссии Александровского района от  </w:t>
      </w:r>
      <w:r w:rsidR="00064C02">
        <w:t>2</w:t>
      </w:r>
      <w:r w:rsidR="00987F28">
        <w:t>6</w:t>
      </w:r>
      <w:r w:rsidR="00064C02">
        <w:t>.12.201</w:t>
      </w:r>
      <w:r w:rsidR="00691AC5">
        <w:t>5</w:t>
      </w:r>
      <w:r>
        <w:t xml:space="preserve"> №</w:t>
      </w:r>
      <w:r w:rsidR="000A2BD9">
        <w:t xml:space="preserve"> </w:t>
      </w:r>
      <w:r w:rsidR="00691AC5">
        <w:t>9</w:t>
      </w:r>
      <w:r w:rsidR="00B55283">
        <w:t xml:space="preserve"> по Северному</w:t>
      </w:r>
      <w:r>
        <w:t xml:space="preserve"> сельскому поселению в 201</w:t>
      </w:r>
      <w:r w:rsidR="00691AC5">
        <w:t>6</w:t>
      </w:r>
      <w:r w:rsidR="00194C2E">
        <w:t xml:space="preserve"> году</w:t>
      </w:r>
      <w:r>
        <w:t xml:space="preserve"> предусмотрено </w:t>
      </w:r>
      <w:r w:rsidRPr="000E65D3">
        <w:t>проведение</w:t>
      </w:r>
      <w:r w:rsidR="00840CE5">
        <w:t xml:space="preserve"> </w:t>
      </w:r>
      <w:r w:rsidR="00691AC5">
        <w:t>7</w:t>
      </w:r>
      <w:r w:rsidR="006A2D06" w:rsidRPr="00AE7101">
        <w:t xml:space="preserve"> мероприятий, из</w:t>
      </w:r>
      <w:r w:rsidRPr="00AE7101">
        <w:t xml:space="preserve"> них – </w:t>
      </w:r>
      <w:r w:rsidR="00691AC5">
        <w:t>7</w:t>
      </w:r>
      <w:r w:rsidR="006A2D06" w:rsidRPr="00AE7101">
        <w:t xml:space="preserve"> в обязательном</w:t>
      </w:r>
      <w:r w:rsidRPr="00AE7101">
        <w:t xml:space="preserve"> порядке в соответствии с переданными полномочиями</w:t>
      </w:r>
      <w:r w:rsidR="00967607">
        <w:t xml:space="preserve">. Поручений  от представительного органа  и Администрации Северного  сельского поселения не  поступало. </w:t>
      </w:r>
      <w:proofErr w:type="gramStart"/>
      <w:r w:rsidR="000048C1">
        <w:t>З</w:t>
      </w:r>
      <w:r w:rsidR="00967607">
        <w:t>а  отчетный</w:t>
      </w:r>
      <w:proofErr w:type="gramEnd"/>
      <w:r w:rsidR="00967607">
        <w:t xml:space="preserve">  период  проведено </w:t>
      </w:r>
      <w:r w:rsidR="00691AC5">
        <w:t>1</w:t>
      </w:r>
      <w:r w:rsidR="00967607">
        <w:t xml:space="preserve"> контрольн</w:t>
      </w:r>
      <w:r w:rsidR="00691AC5">
        <w:t>ое</w:t>
      </w:r>
      <w:r w:rsidR="00967607">
        <w:t xml:space="preserve">   мероприяти</w:t>
      </w:r>
      <w:r w:rsidR="00691AC5">
        <w:t>е</w:t>
      </w:r>
      <w:r w:rsidR="00967607">
        <w:t xml:space="preserve">  и </w:t>
      </w:r>
      <w:r w:rsidR="00691AC5">
        <w:t>7</w:t>
      </w:r>
      <w:r w:rsidR="00967607">
        <w:t xml:space="preserve">    экспе</w:t>
      </w:r>
      <w:r w:rsidR="00D70C47">
        <w:t>ртно- аналитических  мероприятий</w:t>
      </w:r>
      <w:r w:rsidR="00967607">
        <w:t>.</w:t>
      </w:r>
    </w:p>
    <w:p w:rsidR="004121B4" w:rsidRDefault="00615227" w:rsidP="00B016F3">
      <w:pPr>
        <w:ind w:left="-284"/>
        <w:jc w:val="both"/>
      </w:pPr>
      <w:r>
        <w:t xml:space="preserve"> </w:t>
      </w:r>
    </w:p>
    <w:p w:rsidR="004121B4" w:rsidRDefault="004121B4" w:rsidP="00B016F3">
      <w:pPr>
        <w:numPr>
          <w:ilvl w:val="0"/>
          <w:numId w:val="2"/>
        </w:numPr>
        <w:ind w:left="-284"/>
        <w:jc w:val="center"/>
        <w:rPr>
          <w:b/>
        </w:rPr>
      </w:pPr>
      <w:r w:rsidRPr="005A3D56">
        <w:rPr>
          <w:b/>
        </w:rPr>
        <w:t>Предварительный  контроль</w:t>
      </w:r>
    </w:p>
    <w:p w:rsidR="00ED53E0" w:rsidRPr="00ED53E0" w:rsidRDefault="004121B4" w:rsidP="00B016F3">
      <w:pPr>
        <w:tabs>
          <w:tab w:val="left" w:pos="540"/>
          <w:tab w:val="left" w:pos="1560"/>
        </w:tabs>
        <w:ind w:left="-284"/>
        <w:jc w:val="both"/>
        <w:rPr>
          <w:color w:val="000000"/>
        </w:rPr>
      </w:pPr>
      <w:r>
        <w:t xml:space="preserve">    В рамках  предварительного  контроля в соответствии с бюджетным  законодательством  подготовлено заключение на проект решения Совета поселения «О бюджете муниципального  образования</w:t>
      </w:r>
      <w:r w:rsidR="0055799B">
        <w:t xml:space="preserve"> </w:t>
      </w:r>
      <w:r w:rsidR="00B55283">
        <w:t xml:space="preserve"> «Северного</w:t>
      </w:r>
      <w:r>
        <w:t xml:space="preserve">  сельское поселение» на 201</w:t>
      </w:r>
      <w:r w:rsidR="00691AC5">
        <w:t>7</w:t>
      </w:r>
      <w:r>
        <w:t xml:space="preserve"> год».</w:t>
      </w:r>
      <w:r w:rsidR="00BD2A26">
        <w:t xml:space="preserve"> В заключении  отражено следующее: в</w:t>
      </w:r>
      <w:r w:rsidR="00692169" w:rsidRPr="00AE7101">
        <w:t xml:space="preserve"> нарушение</w:t>
      </w:r>
      <w:r w:rsidR="00341515" w:rsidRPr="00AE7101">
        <w:t xml:space="preserve"> п.</w:t>
      </w:r>
      <w:r w:rsidR="00B55283">
        <w:t>1 ст.</w:t>
      </w:r>
      <w:r w:rsidR="00ED53E0">
        <w:t xml:space="preserve"> 16</w:t>
      </w:r>
      <w:r w:rsidRPr="00AE7101">
        <w:t xml:space="preserve"> Положения о бюдже</w:t>
      </w:r>
      <w:r w:rsidR="00AE7101" w:rsidRPr="00AE7101">
        <w:t>тном процессе в МО «</w:t>
      </w:r>
      <w:r w:rsidR="00B55283">
        <w:t>Северное</w:t>
      </w:r>
      <w:r w:rsidRPr="00AE7101">
        <w:t xml:space="preserve"> сельское  пос</w:t>
      </w:r>
      <w:r w:rsidR="00341515" w:rsidRPr="00AE7101">
        <w:t xml:space="preserve">еление», </w:t>
      </w:r>
      <w:r w:rsidR="00AE7101" w:rsidRPr="00AE7101">
        <w:t>проект решения Совета поселения «О бюджете</w:t>
      </w:r>
      <w:r w:rsidRPr="00AE7101">
        <w:t xml:space="preserve"> </w:t>
      </w:r>
      <w:r w:rsidR="00B55283">
        <w:t>Северного</w:t>
      </w:r>
      <w:r w:rsidRPr="00AE7101">
        <w:t xml:space="preserve"> сельского поселения  на  201</w:t>
      </w:r>
      <w:r w:rsidR="007D25F6">
        <w:t>7</w:t>
      </w:r>
      <w:r w:rsidRPr="00AE7101">
        <w:t xml:space="preserve"> год  внесен в Совет </w:t>
      </w:r>
      <w:r w:rsidRPr="0056364E">
        <w:t xml:space="preserve">поселения </w:t>
      </w:r>
      <w:r w:rsidRPr="00BD2A26">
        <w:rPr>
          <w:i/>
        </w:rPr>
        <w:t>несвоевременно.</w:t>
      </w:r>
      <w:r w:rsidR="001B362A">
        <w:t xml:space="preserve"> Бюджет поселения соответствует</w:t>
      </w:r>
      <w:r>
        <w:t xml:space="preserve"> количественным нормам и ограничениям, установленных Бюджетным кодексом </w:t>
      </w:r>
      <w:r w:rsidR="00F74E20">
        <w:t>РФ и нормативно- правовым актам</w:t>
      </w:r>
      <w:r>
        <w:t xml:space="preserve"> поселения, бюджет </w:t>
      </w:r>
      <w:proofErr w:type="gramStart"/>
      <w:r>
        <w:t>поселения  сбаланс</w:t>
      </w:r>
      <w:r w:rsidR="00850B09">
        <w:t>ирован</w:t>
      </w:r>
      <w:proofErr w:type="gramEnd"/>
      <w:r w:rsidR="00850B09">
        <w:t xml:space="preserve">  по  доходам и расходам. </w:t>
      </w:r>
      <w:r w:rsidR="00850B09" w:rsidRPr="00585B40">
        <w:t>В нарушение статьи 184.2 Бюджетного кодекса РФ и  с</w:t>
      </w:r>
      <w:r w:rsidR="00850B09">
        <w:t>т. 16</w:t>
      </w:r>
      <w:r w:rsidR="00850B09" w:rsidRPr="00585B40">
        <w:t xml:space="preserve"> Положения одновременно с проектом бюджета поселения на 201</w:t>
      </w:r>
      <w:r w:rsidR="007D25F6">
        <w:t>7</w:t>
      </w:r>
      <w:r w:rsidR="00850B09" w:rsidRPr="00585B40">
        <w:t xml:space="preserve"> год </w:t>
      </w:r>
      <w:r w:rsidR="00850B09" w:rsidRPr="00BD2A26">
        <w:rPr>
          <w:i/>
        </w:rPr>
        <w:t>не представлены</w:t>
      </w:r>
      <w:r w:rsidR="00850B09" w:rsidRPr="00585B40">
        <w:t xml:space="preserve"> следующие </w:t>
      </w:r>
      <w:r w:rsidR="00850B09" w:rsidRPr="00ED53E0">
        <w:t>документы:</w:t>
      </w:r>
      <w:r w:rsidR="00850B09">
        <w:t xml:space="preserve"> основные направления бюджетной и налоговой политики,</w:t>
      </w:r>
      <w:r w:rsidR="00850B09" w:rsidRPr="00585B40">
        <w:t xml:space="preserve"> предварительные итоги социально-экономического развития </w:t>
      </w:r>
      <w:r w:rsidR="00850B09">
        <w:t>Северного</w:t>
      </w:r>
      <w:r w:rsidR="00850B09" w:rsidRPr="00585B40">
        <w:t xml:space="preserve"> сельского поселения за истекший период текущего финансового года и ожидаемые итоги социально - экономического развития ра</w:t>
      </w:r>
      <w:r w:rsidR="00ED53E0">
        <w:t>йона за текущий финансовый год</w:t>
      </w:r>
      <w:r w:rsidR="00A81CED">
        <w:t>,</w:t>
      </w:r>
      <w:r w:rsidR="00A81CED" w:rsidRPr="00A81CED">
        <w:t xml:space="preserve"> </w:t>
      </w:r>
      <w:r w:rsidR="00A81CED">
        <w:t>прогноз социально-экономического развития Северного сельского поселения</w:t>
      </w:r>
      <w:r w:rsidR="00ED53E0">
        <w:t xml:space="preserve">. </w:t>
      </w:r>
      <w:r w:rsidR="00A81CED">
        <w:t>О</w:t>
      </w:r>
      <w:r w:rsidR="00A81CED" w:rsidRPr="00D3537B">
        <w:t>дновременно   с проектом  бюджета  не представлен Среднесрочный  финансовый  план на очередной финансовый год и плановый период.</w:t>
      </w:r>
      <w:r w:rsidR="00A81CED" w:rsidRPr="00A81CED">
        <w:t xml:space="preserve"> В соответствии со ст. 174 БК РФ проект Среднесрочного финансового плана муниципального образования утверждается местной администрацией муниципального образования и представляется в представительный орган муниципального образования одновременно с проектом местного бюджета. Среднесрочный  финансовый  план Северного сельского поселения  на 2017-2019гг., утвержден  Постановлением Администрации  поселения от  05.12.2016 г. № 64, с нарушением срока</w:t>
      </w:r>
      <w:r w:rsidR="00A81CED">
        <w:t>.</w:t>
      </w:r>
      <w:r w:rsidR="00A81CED" w:rsidRPr="00D3537B">
        <w:t xml:space="preserve"> </w:t>
      </w:r>
      <w:r w:rsidR="00ED53E0">
        <w:t xml:space="preserve"> </w:t>
      </w:r>
      <w:r w:rsidR="00ED53E0" w:rsidRPr="00ED53E0">
        <w:rPr>
          <w:color w:val="000000"/>
        </w:rPr>
        <w:t xml:space="preserve">Бюджетные ассигнования на  финансирование  муниципальных  программ  за  счет средств  местного  бюджета  предусмотрены проектом в объемах, не соответствующих объемам финансового обеспечения муниципальных  программ, установленным их паспортами. </w:t>
      </w:r>
    </w:p>
    <w:p w:rsidR="004121B4" w:rsidRDefault="004121B4" w:rsidP="00B016F3">
      <w:pPr>
        <w:ind w:left="-284"/>
        <w:jc w:val="both"/>
      </w:pPr>
      <w:r>
        <w:t xml:space="preserve"> </w:t>
      </w:r>
      <w:r w:rsidR="0055799B">
        <w:t xml:space="preserve">     </w:t>
      </w:r>
      <w:r>
        <w:t xml:space="preserve"> </w:t>
      </w:r>
      <w:r w:rsidRPr="00ED53E0">
        <w:t xml:space="preserve">Подготовлено </w:t>
      </w:r>
      <w:r w:rsidR="00A81CED">
        <w:t>2</w:t>
      </w:r>
      <w:r w:rsidR="0056364E" w:rsidRPr="000048C1">
        <w:rPr>
          <w:b/>
        </w:rPr>
        <w:t xml:space="preserve"> </w:t>
      </w:r>
      <w:proofErr w:type="gramStart"/>
      <w:r>
        <w:t>заключения  по</w:t>
      </w:r>
      <w:proofErr w:type="gramEnd"/>
      <w:r>
        <w:t xml:space="preserve">  поступившим  в Контрольно- ревизионную комиссию проектам решений о внесении  изменений  в решение Совета поселения «О бюджете МО «</w:t>
      </w:r>
      <w:r w:rsidR="00F74E20">
        <w:t>Северное</w:t>
      </w:r>
      <w:r>
        <w:t xml:space="preserve"> сельское поселение» на 201</w:t>
      </w:r>
      <w:r w:rsidR="00F16F34">
        <w:t>6</w:t>
      </w:r>
      <w:r>
        <w:t xml:space="preserve"> год».  В заключениях  приводился  анализ  изменений  по  доходам и  расходам  по  разделам и статьям  бюджетной  классификации, </w:t>
      </w:r>
      <w:r>
        <w:lastRenderedPageBreak/>
        <w:t xml:space="preserve">размера </w:t>
      </w:r>
      <w:r w:rsidR="00376945">
        <w:t>дефицита, источников погашения дефицита на соответствие</w:t>
      </w:r>
      <w:r>
        <w:t xml:space="preserve"> бюджетному  законодательству.</w:t>
      </w:r>
    </w:p>
    <w:p w:rsidR="00B016F3" w:rsidRDefault="00B016F3" w:rsidP="00B016F3">
      <w:pPr>
        <w:ind w:left="-284"/>
        <w:jc w:val="center"/>
        <w:rPr>
          <w:b/>
        </w:rPr>
      </w:pPr>
    </w:p>
    <w:p w:rsidR="00B363CF" w:rsidRDefault="00B363CF" w:rsidP="00B016F3">
      <w:pPr>
        <w:ind w:left="-284"/>
        <w:jc w:val="center"/>
        <w:rPr>
          <w:b/>
        </w:rPr>
      </w:pPr>
      <w:r w:rsidRPr="00D63B60">
        <w:rPr>
          <w:b/>
        </w:rPr>
        <w:t>2. Текущий  контроль</w:t>
      </w:r>
    </w:p>
    <w:p w:rsidR="004121B4" w:rsidRDefault="004121B4" w:rsidP="00B016F3">
      <w:pPr>
        <w:ind w:left="-284"/>
        <w:jc w:val="both"/>
      </w:pPr>
      <w:r>
        <w:t xml:space="preserve">2.1.   </w:t>
      </w:r>
      <w:r w:rsidRPr="00F61475">
        <w:t xml:space="preserve">В  рамках  текущего контроля </w:t>
      </w:r>
      <w:r>
        <w:t xml:space="preserve">подготовлены заключения  об </w:t>
      </w:r>
      <w:r w:rsidR="008D388A">
        <w:t>и</w:t>
      </w:r>
      <w:r w:rsidR="00F74E20">
        <w:t>сполнении  бюджета  Северного</w:t>
      </w:r>
      <w:r>
        <w:t xml:space="preserve"> сельского поселения </w:t>
      </w:r>
      <w:r w:rsidR="00064C02">
        <w:t>за 1 квартал</w:t>
      </w:r>
      <w:r w:rsidR="006A0921">
        <w:t xml:space="preserve"> 201</w:t>
      </w:r>
      <w:r w:rsidR="00F16F34">
        <w:t>6</w:t>
      </w:r>
      <w:r w:rsidR="004543A2">
        <w:t>г.</w:t>
      </w:r>
      <w:r w:rsidR="00064C02">
        <w:t>,</w:t>
      </w:r>
      <w:r w:rsidR="00F74E20">
        <w:t xml:space="preserve"> первое</w:t>
      </w:r>
      <w:r>
        <w:t xml:space="preserve"> полугодие 201</w:t>
      </w:r>
      <w:r w:rsidR="00F16F34">
        <w:t>6</w:t>
      </w:r>
      <w:r>
        <w:t>г. и  за 9 месяцев 201</w:t>
      </w:r>
      <w:r w:rsidR="00F16F34">
        <w:t>6</w:t>
      </w:r>
      <w:r w:rsidR="00064C02">
        <w:t xml:space="preserve"> </w:t>
      </w:r>
      <w:r>
        <w:t>г</w:t>
      </w:r>
      <w:r w:rsidR="008D388A">
        <w:t>. При проверке</w:t>
      </w:r>
      <w:r>
        <w:t xml:space="preserve"> сопоставимости  данных отчета  по  доходам и </w:t>
      </w:r>
      <w:r w:rsidR="008D388A">
        <w:t>расходам  с данными финансового</w:t>
      </w:r>
      <w:r>
        <w:t xml:space="preserve"> отдела Администрации Александровского района  отклонений  не  установлено.</w:t>
      </w:r>
      <w:r w:rsidRPr="00B83B6F">
        <w:t xml:space="preserve"> </w:t>
      </w:r>
      <w:proofErr w:type="gramStart"/>
      <w:r w:rsidR="00967607">
        <w:t>При  проведении</w:t>
      </w:r>
      <w:proofErr w:type="gramEnd"/>
      <w:r w:rsidR="00967607">
        <w:t xml:space="preserve"> экспертно- аналитических  мероприятий  проводился  анализ  исполнения  доходной  и расходной части  бюджета  поселения  к утвержденным  бюджетным  назначениям, анализ роста  к  уровню  аналогичного  периода  прошлого  года.</w:t>
      </w:r>
    </w:p>
    <w:p w:rsidR="00A33822" w:rsidRDefault="00525850" w:rsidP="00B016F3">
      <w:pPr>
        <w:ind w:left="-284"/>
        <w:jc w:val="both"/>
      </w:pPr>
      <w:r w:rsidRPr="00E40DB9">
        <w:t>2.2.</w:t>
      </w:r>
      <w:r w:rsidR="00E40DB9" w:rsidRPr="00E40DB9">
        <w:t xml:space="preserve"> </w:t>
      </w:r>
      <w:r w:rsidR="00E40DB9">
        <w:t xml:space="preserve">  </w:t>
      </w:r>
      <w:r w:rsidR="00E40DB9" w:rsidRPr="00E40DB9">
        <w:t>В</w:t>
      </w:r>
      <w:r w:rsidR="00E40DB9">
        <w:t xml:space="preserve"> соответствии с п.</w:t>
      </w:r>
      <w:r w:rsidR="00F16F34">
        <w:t>3.1.1</w:t>
      </w:r>
      <w:r w:rsidR="00E40DB9">
        <w:t>. Плана работы на 201</w:t>
      </w:r>
      <w:r w:rsidR="00F16F34">
        <w:t>6</w:t>
      </w:r>
      <w:r w:rsidR="00E40DB9">
        <w:t xml:space="preserve"> год проведен</w:t>
      </w:r>
      <w:r w:rsidR="00557704">
        <w:t xml:space="preserve">о </w:t>
      </w:r>
      <w:proofErr w:type="gramStart"/>
      <w:r w:rsidR="00557704">
        <w:t>контрольное  мероприятие</w:t>
      </w:r>
      <w:proofErr w:type="gramEnd"/>
      <w:r w:rsidR="00557704">
        <w:t xml:space="preserve"> «</w:t>
      </w:r>
      <w:r w:rsidR="00503B82">
        <w:t>Полнота устранения нарушений, выявленных в ходе предыдущего контрольного мероприятия «</w:t>
      </w:r>
      <w:r w:rsidR="00557704" w:rsidRPr="00503B82">
        <w:t>П</w:t>
      </w:r>
      <w:r w:rsidR="00E40DB9" w:rsidRPr="00503B82">
        <w:t>роверка соблюдения установленного порядка управления и распоряжения имуществом</w:t>
      </w:r>
      <w:r w:rsidR="00A33822" w:rsidRPr="00503B82">
        <w:t>, соблюдения порядка ведения реестра муниципального имущества</w:t>
      </w:r>
      <w:r w:rsidR="00E40DB9" w:rsidRPr="00503B82">
        <w:t xml:space="preserve"> Северного сельского поселения</w:t>
      </w:r>
      <w:r w:rsidR="00557704">
        <w:t>»</w:t>
      </w:r>
      <w:r w:rsidR="00E40DB9">
        <w:t>.</w:t>
      </w:r>
      <w:r w:rsidR="00A33822">
        <w:t xml:space="preserve"> По результатам   контрольного мероприятия  был  составлен Акт  от </w:t>
      </w:r>
      <w:r w:rsidR="009C2F94">
        <w:t>29</w:t>
      </w:r>
      <w:r w:rsidR="00A33822">
        <w:t>.07.201</w:t>
      </w:r>
      <w:r w:rsidR="009C2F94">
        <w:t>6</w:t>
      </w:r>
      <w:r w:rsidR="00A33822">
        <w:t xml:space="preserve"> №</w:t>
      </w:r>
      <w:r w:rsidR="009C2F94">
        <w:t xml:space="preserve"> </w:t>
      </w:r>
      <w:r w:rsidR="00A33822">
        <w:t>1</w:t>
      </w:r>
      <w:r w:rsidR="009C2F94">
        <w:t>4</w:t>
      </w:r>
      <w:r w:rsidR="00A33822" w:rsidRPr="00A33822">
        <w:t>. В ходе  проведения контрольного  мероприятия  установлено:</w:t>
      </w:r>
    </w:p>
    <w:p w:rsidR="009C2F94" w:rsidRDefault="009C2F94" w:rsidP="00B016F3">
      <w:pPr>
        <w:ind w:left="-284"/>
        <w:jc w:val="both"/>
      </w:pPr>
      <w:r>
        <w:t xml:space="preserve">- </w:t>
      </w:r>
      <w:r w:rsidRPr="00360EFE">
        <w:t>по отдельным объектам жилого фонда сведения занесены не в полном объеме: не указаны полные сведения о приватизации объектов жилого фонда (дата и номер договора передачи объекта);</w:t>
      </w:r>
    </w:p>
    <w:p w:rsidR="00F16F34" w:rsidRDefault="00F16F34" w:rsidP="00F16F34">
      <w:pPr>
        <w:ind w:left="-284"/>
        <w:jc w:val="both"/>
      </w:pPr>
      <w:r>
        <w:t xml:space="preserve">- в </w:t>
      </w:r>
      <w:r w:rsidR="000C066E">
        <w:t>подразделе 2 «Нежилые здания, строения, помещения» реестра</w:t>
      </w:r>
      <w:r>
        <w:t xml:space="preserve"> по  состоянию на 01.01.2016 отражено  два  объекта: «Здание гаража» под реестровым  №1-2-СП-МК-0004 по  стоимости 21284,31руб. и «Здание мастерской» под  реестровым  №1-2-СП-МК-0005 по  стоимости 17524,69 руб., в  бюджетном  учете  отражен один  объект </w:t>
      </w:r>
      <w:r w:rsidR="000C066E">
        <w:t>«Здание гаража» (Здание гаража и мастерской)</w:t>
      </w:r>
      <w:r>
        <w:t xml:space="preserve"> по  балансовой  стоимости 19700 руб. </w:t>
      </w:r>
    </w:p>
    <w:p w:rsidR="00F16F34" w:rsidRDefault="009C2F94" w:rsidP="00F16F34">
      <w:pPr>
        <w:ind w:left="-284"/>
        <w:jc w:val="both"/>
      </w:pPr>
      <w:r>
        <w:t xml:space="preserve">- </w:t>
      </w:r>
      <w:r w:rsidRPr="00360EFE">
        <w:t>в</w:t>
      </w:r>
      <w:r w:rsidR="00F16F34" w:rsidRPr="00360EFE">
        <w:t xml:space="preserve"> соответствии с  п. 144 Инструкции №157н   составе  имущества  казны  на  счете 010855000 «Непроизведенные активы, составляющие  имущество  казны» поставлены на  бюджетный   учет земельные  участки.  Но в  нарушение  требований п.7 Инструкции №157н  объекты поставлены  на  учет  не в соответствии  документами  органа кадастрового  учета. Отклонения  составили 200101,64 руб.</w:t>
      </w:r>
    </w:p>
    <w:p w:rsidR="00F16F34" w:rsidRDefault="009C2F94" w:rsidP="00F16F34">
      <w:pPr>
        <w:ind w:left="-284"/>
        <w:jc w:val="both"/>
      </w:pPr>
      <w:r>
        <w:t>- в</w:t>
      </w:r>
      <w:r w:rsidR="00F16F34">
        <w:t xml:space="preserve"> соответствии с Постановлением </w:t>
      </w:r>
      <w:proofErr w:type="gramStart"/>
      <w:r w:rsidR="00F16F34">
        <w:t>Администрации  Александровского</w:t>
      </w:r>
      <w:proofErr w:type="gramEnd"/>
      <w:r w:rsidR="00F16F34">
        <w:t xml:space="preserve"> района  от 10.12.2012№1621 в Реестре отражено два объекта - «Сооружение-скважина  водозаборная,№4 (в комплекте),2012г. строительства, по  адресу: п.</w:t>
      </w:r>
      <w:r>
        <w:t xml:space="preserve"> </w:t>
      </w:r>
      <w:r w:rsidR="00F16F34">
        <w:t>Северный,</w:t>
      </w:r>
      <w:r>
        <w:t xml:space="preserve"> </w:t>
      </w:r>
      <w:r w:rsidR="00F16F34">
        <w:t>ул.</w:t>
      </w:r>
      <w:r>
        <w:t xml:space="preserve"> </w:t>
      </w:r>
      <w:r w:rsidR="00F16F34">
        <w:t>Новая 2а, стоимостью 97436,60 руб. и «Сооружение- скважина водозаборная,№5 (в комплекте),2012г. строительства, по адресу: п.Северный,ул.Лесная,8а, стоимостью 97436,60 руб. В  регистре  бухгалтерского  учета «Оборотная ведомость движения  материальных  ценностей за  период с 01.01.2016 по 30.06.2016»  отражен</w:t>
      </w:r>
      <w:r w:rsidR="00557704">
        <w:t>о</w:t>
      </w:r>
      <w:r w:rsidR="00F16F34">
        <w:t xml:space="preserve">  </w:t>
      </w:r>
      <w:r w:rsidR="00F16F34" w:rsidRPr="004C7D69">
        <w:t xml:space="preserve">как  один объект  </w:t>
      </w:r>
      <w:r w:rsidR="004C1073">
        <w:t>«Скважина водозаборная»</w:t>
      </w:r>
      <w:r w:rsidR="00F16F34" w:rsidRPr="004C7D69">
        <w:t xml:space="preserve"> по  стоимости 239959,20 руб.</w:t>
      </w:r>
    </w:p>
    <w:p w:rsidR="00F16F34" w:rsidRDefault="009C2F94" w:rsidP="00F16F34">
      <w:pPr>
        <w:ind w:left="-284"/>
        <w:jc w:val="both"/>
      </w:pPr>
      <w:r>
        <w:t>- о</w:t>
      </w:r>
      <w:r w:rsidR="00F16F34">
        <w:t>бъект  «Автомобиль  УАЗ новый 396254»  отражен  в Реестре  по  стоимости 268000 руб.  В бюджетном  учете на  счете 10852000 «Движимое  имущество, составляющее казну» объект  продолжает  учитываться  по  стоимости  150006,76 руб. Отклонения  составили 117993,24 руб.</w:t>
      </w:r>
    </w:p>
    <w:p w:rsidR="00F16F34" w:rsidRDefault="009C2F94" w:rsidP="00F16F34">
      <w:pPr>
        <w:ind w:left="-284"/>
        <w:jc w:val="both"/>
      </w:pPr>
      <w:r>
        <w:t xml:space="preserve">- </w:t>
      </w:r>
      <w:r w:rsidR="00F16F34">
        <w:t>объекты «Экскаватор» и  «Прицеп» отражены  по стоимости в  соответствии со  счетом  №448/СБА  от  22.11.2010 ЗАО «Ост-авто»: экскаватор-1060 000 руб., прицеп-200000 руб.   В бюджетном  учете на  счете 10852000 «Движимое  имущество, составляющее казну» объекты  продолжают  учитываться  соответственно по  стоимости:  1020000 руб. и 240000 руб.</w:t>
      </w:r>
    </w:p>
    <w:p w:rsidR="00F16F34" w:rsidRDefault="009C2F94" w:rsidP="00F16F34">
      <w:pPr>
        <w:ind w:left="-284"/>
        <w:jc w:val="both"/>
      </w:pPr>
      <w:r w:rsidRPr="00584F56">
        <w:t>- в</w:t>
      </w:r>
      <w:r w:rsidR="00F16F34" w:rsidRPr="00584F56">
        <w:t xml:space="preserve"> подразделе «Машины и  оборудование» по  отдельным  объектам в графе 8 «Дата возникновения и прекращения, основания  возникновения  (прекращения) права  муниципальной</w:t>
      </w:r>
      <w:r w:rsidR="00F16F34">
        <w:t xml:space="preserve">  собственности  на  движимое  имущество» указано «Инвентаризационная  опись №1 от 25.11.2014г.» или «Инвентаризационная  опись №2 от 25.11.2014г.», что  не  является   основанием для  внесения  сведений  в Реестр.</w:t>
      </w:r>
    </w:p>
    <w:p w:rsidR="00F16F34" w:rsidRDefault="009C2F94" w:rsidP="00F16F34">
      <w:pPr>
        <w:ind w:left="-284"/>
        <w:jc w:val="both"/>
      </w:pPr>
      <w:r>
        <w:t>- о</w:t>
      </w:r>
      <w:r w:rsidR="00F16F34">
        <w:t>бъект «Электрический  провод» на  сумму 246329,08 руб.  исключен  из   Реестра.</w:t>
      </w:r>
    </w:p>
    <w:p w:rsidR="00F16F34" w:rsidRDefault="00F16F34" w:rsidP="00F16F34">
      <w:pPr>
        <w:ind w:left="-284"/>
        <w:jc w:val="both"/>
      </w:pPr>
      <w:r>
        <w:lastRenderedPageBreak/>
        <w:t>В бюджетном  учете на  счете 10852000 «Движимое  имущество, составляющее казну» объект «Электрический провод»  продолжает  учитываться  по  стоимости  147797,49 руб. Нарушены  положения п.144 Инструкции №157н.</w:t>
      </w:r>
    </w:p>
    <w:p w:rsidR="00F16F34" w:rsidRDefault="009C2F94" w:rsidP="00F16F34">
      <w:pPr>
        <w:ind w:left="-284"/>
        <w:jc w:val="both"/>
      </w:pPr>
      <w:r>
        <w:t>- п</w:t>
      </w:r>
      <w:r w:rsidR="00F16F34">
        <w:t>о  всем  разделам/ подразделам  подсчитаны  итоги, но  не указана  стоимость имущества  казны, стоимость  имущества,  закрепленного  в  оперативное  управление.</w:t>
      </w:r>
    </w:p>
    <w:p w:rsidR="00F16F34" w:rsidRPr="000D1D9E" w:rsidRDefault="000D1D9E" w:rsidP="00F16F34">
      <w:pPr>
        <w:ind w:left="-284"/>
        <w:jc w:val="both"/>
        <w:rPr>
          <w:b/>
        </w:rPr>
      </w:pPr>
      <w:r>
        <w:t xml:space="preserve">     </w:t>
      </w:r>
      <w:r w:rsidR="00F16F34" w:rsidRPr="004C1073">
        <w:rPr>
          <w:b/>
        </w:rPr>
        <w:t xml:space="preserve">Не  устранены  </w:t>
      </w:r>
      <w:r w:rsidR="004C1073" w:rsidRPr="004C1073">
        <w:rPr>
          <w:b/>
        </w:rPr>
        <w:t xml:space="preserve">следующие </w:t>
      </w:r>
      <w:r w:rsidR="00F16F34" w:rsidRPr="004C1073">
        <w:rPr>
          <w:b/>
        </w:rPr>
        <w:t>нарушения</w:t>
      </w:r>
      <w:r w:rsidR="004C1073">
        <w:rPr>
          <w:b/>
        </w:rPr>
        <w:t>, отраженные в акте предыдущей проверки:</w:t>
      </w:r>
    </w:p>
    <w:p w:rsidR="00F16F34" w:rsidRDefault="009832A4" w:rsidP="00F16F34">
      <w:pPr>
        <w:ind w:left="-284"/>
        <w:jc w:val="both"/>
      </w:pPr>
      <w:r w:rsidRPr="005249E7">
        <w:t>- в</w:t>
      </w:r>
      <w:r w:rsidR="00F16F34" w:rsidRPr="005249E7">
        <w:t xml:space="preserve"> графе 12 «Сведения о правообладателе муниципального   недвижимого  имущества» по  всем  объектам  жилого  фонда указано «Муниципальная  казна», тогда  как  отдельные объекты   не  являются  собственностью  поселения (приватизированы) и  не должны учитываться  в  составе  имущества  казны.</w:t>
      </w:r>
    </w:p>
    <w:p w:rsidR="00F16F34" w:rsidRDefault="009832A4" w:rsidP="00F16F34">
      <w:pPr>
        <w:ind w:left="-284"/>
        <w:jc w:val="both"/>
      </w:pPr>
      <w:r>
        <w:t>- и</w:t>
      </w:r>
      <w:r w:rsidR="00F16F34">
        <w:t xml:space="preserve">нвентаризация объектов жилого фонда в составе имущества казны, проведенная в 2015 году, не отвечает требованиям действующего законодательства, проведена формально, так как  не  достигнута  цель  инвентаризации: выявление  фактического наличия  имущества, сопоставление  с данными  бюджетного учета. </w:t>
      </w:r>
    </w:p>
    <w:p w:rsidR="00F16F34" w:rsidRDefault="009832A4" w:rsidP="00F16F34">
      <w:pPr>
        <w:ind w:left="-284"/>
        <w:jc w:val="both"/>
      </w:pPr>
      <w:r w:rsidRPr="005249E7">
        <w:t>- в</w:t>
      </w:r>
      <w:r w:rsidR="00F16F34" w:rsidRPr="005249E7">
        <w:t xml:space="preserve"> подразделе «Жилые помещения» </w:t>
      </w:r>
      <w:proofErr w:type="gramStart"/>
      <w:r w:rsidR="00F16F34" w:rsidRPr="005249E7">
        <w:t>в  графе</w:t>
      </w:r>
      <w:proofErr w:type="gramEnd"/>
      <w:r w:rsidR="00F16F34" w:rsidRPr="005249E7">
        <w:t xml:space="preserve"> 13 «Сведения об установленных в отношении муниципального недвижимого имущества ограничениях (обременениях) с указанием основания и даты их  возникновения и  прекращения»  отражены  сведения  о приватизации, дате и номере договора о приватизации и </w:t>
      </w:r>
      <w:proofErr w:type="spellStart"/>
      <w:r w:rsidR="00F16F34" w:rsidRPr="005249E7">
        <w:t>др</w:t>
      </w:r>
      <w:proofErr w:type="spellEnd"/>
      <w:r w:rsidR="00F16F34" w:rsidRPr="005249E7">
        <w:t>…, тогда как указанные  сведения  не  относятся  к видам  ограничения.</w:t>
      </w:r>
    </w:p>
    <w:p w:rsidR="00F16F34" w:rsidRDefault="009832A4" w:rsidP="00F16F34">
      <w:pPr>
        <w:ind w:left="-284"/>
        <w:jc w:val="both"/>
      </w:pPr>
      <w:r>
        <w:t>- о</w:t>
      </w:r>
      <w:r w:rsidR="00F16F34">
        <w:t xml:space="preserve">бъект «Здание пекарни» в  Реестре  и в  составе  имущества  казны  отражено  по  </w:t>
      </w:r>
      <w:r w:rsidR="00F16F34" w:rsidRPr="00C41DFF">
        <w:t>балансовой  стоимости 192807,84 руб., тогда  как  в соответствии с Решением Думы Александровского района от 07.02.2006 №64  объект  передавался  по балансовой  стоимости  977872 руб., с учетом  переоценки 1926407,84 руб. Стоимость объекта  занижена  на 1733600 руб.</w:t>
      </w:r>
    </w:p>
    <w:p w:rsidR="00F16F34" w:rsidRDefault="009832A4" w:rsidP="00F16F34">
      <w:pPr>
        <w:ind w:left="-284"/>
        <w:jc w:val="both"/>
      </w:pPr>
      <w:r>
        <w:t>- п</w:t>
      </w:r>
      <w:r w:rsidR="00F16F34">
        <w:t xml:space="preserve">ри  сверке  данных Реестра, данных  регистра «Оборотная ведомость движения материальных ценностей» за  период с 01.01.2016 по 30.06.2016г.» по счету 10851000 «Недвижимое  имущество, составляющее казну», Инвентарной описи №2 установлено,  что  в «Оборотной ведомости движения материальных ценностей» за  период с 01.01.2016 по 30.06.2016г.» </w:t>
      </w:r>
      <w:r w:rsidR="00F16F34" w:rsidRPr="00C41DFF">
        <w:t>отражен  объект «Здание нежилое» по  балансовой  стоимости  421 599,80 руб. (без указания адреса, и  другой  информации, позволяющей идентифицировать объект), но  Инвентаризационной описи №2  и в Реестре  данный  объект  не  отражен.</w:t>
      </w:r>
      <w:r w:rsidR="00F16F34">
        <w:t xml:space="preserve"> </w:t>
      </w:r>
    </w:p>
    <w:p w:rsidR="00F16F34" w:rsidRDefault="009832A4" w:rsidP="00F16F34">
      <w:pPr>
        <w:ind w:left="-284"/>
        <w:jc w:val="both"/>
      </w:pPr>
      <w:r w:rsidRPr="00584F56">
        <w:t>- н</w:t>
      </w:r>
      <w:r w:rsidR="00F16F34" w:rsidRPr="00584F56">
        <w:t>е  поставлены на  бюджетный  учет  на  счете 10851000  «Недвижимое  имущество, составляющее казну»   объекты  «Автомобильные дороги», т</w:t>
      </w:r>
      <w:r w:rsidR="00F16F34">
        <w:t xml:space="preserve">огда как  на эти объекты получены  свидетельства о  государственной регистрации  права собственности. </w:t>
      </w:r>
    </w:p>
    <w:p w:rsidR="00F16F34" w:rsidRDefault="009832A4" w:rsidP="00F16F34">
      <w:pPr>
        <w:ind w:left="-284"/>
        <w:jc w:val="both"/>
      </w:pPr>
      <w:r>
        <w:t>- п</w:t>
      </w:r>
      <w:r w:rsidR="00F16F34">
        <w:t xml:space="preserve">о отдельным  объектам  транспортных средств (Реестровый номер №2-1-СП-ТР-0008, 2-1-СП-ТР-0009, 2-1-СП-ТР-0010) в графе 10 «Дата  возникновения и прекращения, основания  возникновения  (прекращения) права  муниципальной  собственности  на  движимое  имущество» указано «Инвентаризационная  опись №1 от 12.04.2013, что не  </w:t>
      </w:r>
      <w:r w:rsidR="00ED3775">
        <w:t>является основанием для внесения сведений в Реестр.</w:t>
      </w:r>
    </w:p>
    <w:p w:rsidR="006111D6" w:rsidRDefault="000048C1" w:rsidP="00B016F3">
      <w:pPr>
        <w:ind w:left="-284"/>
        <w:jc w:val="both"/>
        <w:rPr>
          <w:rFonts w:eastAsia="Calibri"/>
        </w:rPr>
      </w:pPr>
      <w:r>
        <w:t xml:space="preserve">     </w:t>
      </w:r>
      <w:r w:rsidR="00380525" w:rsidRPr="00A33822">
        <w:t xml:space="preserve">Акт подписан  без возражений.  </w:t>
      </w:r>
      <w:r w:rsidR="00380525">
        <w:rPr>
          <w:color w:val="000000"/>
        </w:rPr>
        <w:t xml:space="preserve">По </w:t>
      </w:r>
      <w:proofErr w:type="gramStart"/>
      <w:r w:rsidR="00380525">
        <w:rPr>
          <w:color w:val="000000"/>
        </w:rPr>
        <w:t>результатам  контрольного</w:t>
      </w:r>
      <w:proofErr w:type="gramEnd"/>
      <w:r w:rsidR="00380525">
        <w:rPr>
          <w:color w:val="000000"/>
        </w:rPr>
        <w:t xml:space="preserve"> мероприятия  в адрес Главы Администрации  Северного сельского поселения  направлено представление  об  устранении отмече</w:t>
      </w:r>
      <w:r w:rsidR="003A453D">
        <w:rPr>
          <w:color w:val="000000"/>
        </w:rPr>
        <w:t xml:space="preserve">нных  нарушений от </w:t>
      </w:r>
      <w:r w:rsidR="00ED3775">
        <w:rPr>
          <w:color w:val="000000"/>
        </w:rPr>
        <w:t>01</w:t>
      </w:r>
      <w:r w:rsidR="003A453D">
        <w:rPr>
          <w:color w:val="000000"/>
        </w:rPr>
        <w:t>.0</w:t>
      </w:r>
      <w:r w:rsidR="00ED3775">
        <w:rPr>
          <w:color w:val="000000"/>
        </w:rPr>
        <w:t xml:space="preserve">9.2016 </w:t>
      </w:r>
      <w:r w:rsidR="00380525">
        <w:rPr>
          <w:color w:val="000000"/>
        </w:rPr>
        <w:t>г. №</w:t>
      </w:r>
      <w:r w:rsidR="00ED3775">
        <w:rPr>
          <w:color w:val="000000"/>
        </w:rPr>
        <w:t xml:space="preserve"> </w:t>
      </w:r>
      <w:r w:rsidR="003A453D">
        <w:rPr>
          <w:color w:val="000000"/>
        </w:rPr>
        <w:t>1</w:t>
      </w:r>
      <w:r w:rsidR="00ED3775">
        <w:rPr>
          <w:color w:val="000000"/>
        </w:rPr>
        <w:t>3</w:t>
      </w:r>
      <w:r w:rsidR="003A453D">
        <w:rPr>
          <w:color w:val="000000"/>
        </w:rPr>
        <w:t>,</w:t>
      </w:r>
      <w:r w:rsidR="003A453D" w:rsidRPr="003A453D">
        <w:rPr>
          <w:rFonts w:eastAsia="Calibri"/>
          <w:lang w:eastAsia="en-US"/>
        </w:rPr>
        <w:t xml:space="preserve"> ответ представлен </w:t>
      </w:r>
      <w:r w:rsidR="00ED3775">
        <w:rPr>
          <w:rFonts w:eastAsia="Calibri"/>
          <w:lang w:eastAsia="en-US"/>
        </w:rPr>
        <w:t xml:space="preserve">не </w:t>
      </w:r>
      <w:r w:rsidR="003A453D" w:rsidRPr="003A453D">
        <w:rPr>
          <w:rFonts w:eastAsia="Calibri"/>
          <w:lang w:eastAsia="en-US"/>
        </w:rPr>
        <w:t>своевременно -</w:t>
      </w:r>
      <w:r w:rsidR="00ED3775">
        <w:rPr>
          <w:rFonts w:eastAsia="Calibri"/>
          <w:lang w:eastAsia="en-US"/>
        </w:rPr>
        <w:t xml:space="preserve"> 0</w:t>
      </w:r>
      <w:r w:rsidR="003A453D" w:rsidRPr="003A453D">
        <w:rPr>
          <w:rFonts w:eastAsia="Calibri"/>
          <w:lang w:eastAsia="en-US"/>
        </w:rPr>
        <w:t>7.</w:t>
      </w:r>
      <w:r w:rsidR="00ED3775">
        <w:rPr>
          <w:rFonts w:eastAsia="Calibri"/>
          <w:lang w:eastAsia="en-US"/>
        </w:rPr>
        <w:t>1</w:t>
      </w:r>
      <w:r w:rsidR="003A453D" w:rsidRPr="003A453D">
        <w:rPr>
          <w:rFonts w:eastAsia="Calibri"/>
          <w:lang w:eastAsia="en-US"/>
        </w:rPr>
        <w:t>0.201</w:t>
      </w:r>
      <w:r w:rsidR="00ED3775">
        <w:rPr>
          <w:rFonts w:eastAsia="Calibri"/>
          <w:lang w:eastAsia="en-US"/>
        </w:rPr>
        <w:t xml:space="preserve">6 </w:t>
      </w:r>
      <w:r w:rsidR="009D281E">
        <w:rPr>
          <w:rFonts w:eastAsia="Calibri"/>
          <w:lang w:eastAsia="en-US"/>
        </w:rPr>
        <w:t xml:space="preserve">г.  </w:t>
      </w:r>
      <w:r w:rsidR="009D281E" w:rsidRPr="0065755C">
        <w:rPr>
          <w:rFonts w:eastAsia="Calibri"/>
        </w:rPr>
        <w:t>В</w:t>
      </w:r>
      <w:r w:rsidR="009D281E">
        <w:rPr>
          <w:rFonts w:eastAsia="Calibri"/>
        </w:rPr>
        <w:t xml:space="preserve"> целях устранения нарушений </w:t>
      </w:r>
      <w:r w:rsidR="007D25F6">
        <w:rPr>
          <w:rFonts w:eastAsia="Calibri"/>
        </w:rPr>
        <w:t xml:space="preserve">распоряжением Главы </w:t>
      </w:r>
      <w:r w:rsidR="009D281E">
        <w:rPr>
          <w:rFonts w:eastAsia="Calibri"/>
        </w:rPr>
        <w:t xml:space="preserve">Администрации Северного </w:t>
      </w:r>
      <w:proofErr w:type="gramStart"/>
      <w:r w:rsidR="009D281E" w:rsidRPr="0065755C">
        <w:rPr>
          <w:rFonts w:eastAsia="Calibri"/>
        </w:rPr>
        <w:t>сельского  поселения</w:t>
      </w:r>
      <w:proofErr w:type="gramEnd"/>
      <w:r w:rsidR="009D281E" w:rsidRPr="0065755C">
        <w:rPr>
          <w:rFonts w:eastAsia="Calibri"/>
        </w:rPr>
        <w:t xml:space="preserve">  </w:t>
      </w:r>
      <w:r w:rsidR="009D281E">
        <w:rPr>
          <w:rFonts w:eastAsia="Calibri"/>
        </w:rPr>
        <w:t xml:space="preserve">от </w:t>
      </w:r>
      <w:r w:rsidR="00ED3775">
        <w:rPr>
          <w:rFonts w:eastAsia="Calibri"/>
        </w:rPr>
        <w:t>0</w:t>
      </w:r>
      <w:r w:rsidR="009D281E">
        <w:rPr>
          <w:rFonts w:eastAsia="Calibri"/>
        </w:rPr>
        <w:t>7.</w:t>
      </w:r>
      <w:r w:rsidR="00ED3775">
        <w:rPr>
          <w:rFonts w:eastAsia="Calibri"/>
        </w:rPr>
        <w:t>1</w:t>
      </w:r>
      <w:r w:rsidR="009D281E">
        <w:rPr>
          <w:rFonts w:eastAsia="Calibri"/>
        </w:rPr>
        <w:t>0.201</w:t>
      </w:r>
      <w:r w:rsidR="00ED3775">
        <w:rPr>
          <w:rFonts w:eastAsia="Calibri"/>
        </w:rPr>
        <w:t>6</w:t>
      </w:r>
      <w:r w:rsidR="009D281E">
        <w:rPr>
          <w:rFonts w:eastAsia="Calibri"/>
        </w:rPr>
        <w:t xml:space="preserve"> №</w:t>
      </w:r>
      <w:r w:rsidR="00ED3775">
        <w:rPr>
          <w:rFonts w:eastAsia="Calibri"/>
        </w:rPr>
        <w:t xml:space="preserve"> 18</w:t>
      </w:r>
      <w:r w:rsidR="009D281E">
        <w:rPr>
          <w:rFonts w:eastAsia="Calibri"/>
        </w:rPr>
        <w:t>-р</w:t>
      </w:r>
      <w:r w:rsidR="009D281E" w:rsidRPr="0065755C">
        <w:rPr>
          <w:rFonts w:eastAsia="Calibri"/>
        </w:rPr>
        <w:t xml:space="preserve">  утвержден План  мероприятий  по  устранению  выявленных  нарушений с указанием  сроков  исполнения   и ответственных  лиц  по  устранению  нарушений. </w:t>
      </w:r>
    </w:p>
    <w:p w:rsidR="001E1E6A" w:rsidRDefault="001E1E6A" w:rsidP="00B016F3">
      <w:pPr>
        <w:ind w:left="-284"/>
        <w:jc w:val="both"/>
        <w:rPr>
          <w:rFonts w:eastAsia="Calibri"/>
        </w:rPr>
      </w:pPr>
      <w:r>
        <w:rPr>
          <w:rFonts w:eastAsia="Calibri"/>
        </w:rPr>
        <w:t xml:space="preserve">   </w:t>
      </w:r>
      <w:r w:rsidR="006111D6">
        <w:rPr>
          <w:rFonts w:eastAsia="Calibri"/>
        </w:rPr>
        <w:t xml:space="preserve"> В </w:t>
      </w:r>
      <w:proofErr w:type="gramStart"/>
      <w:r w:rsidR="006111D6">
        <w:rPr>
          <w:rFonts w:eastAsia="Calibri"/>
        </w:rPr>
        <w:t>целях  контроля</w:t>
      </w:r>
      <w:proofErr w:type="gramEnd"/>
      <w:r w:rsidR="006111D6">
        <w:rPr>
          <w:rFonts w:eastAsia="Calibri"/>
        </w:rPr>
        <w:t xml:space="preserve">  за   исполнением  представлени</w:t>
      </w:r>
      <w:r>
        <w:rPr>
          <w:rFonts w:eastAsia="Calibri"/>
        </w:rPr>
        <w:t>й</w:t>
      </w:r>
      <w:r w:rsidR="006111D6">
        <w:rPr>
          <w:rFonts w:eastAsia="Calibri"/>
        </w:rPr>
        <w:t xml:space="preserve">  по  устранению  нарушений </w:t>
      </w:r>
      <w:r w:rsidR="000048C1">
        <w:rPr>
          <w:rFonts w:eastAsia="Calibri"/>
        </w:rPr>
        <w:t>Контрольно- ревизионной комиссией  сделан  письменный  запро</w:t>
      </w:r>
      <w:r>
        <w:rPr>
          <w:rFonts w:eastAsia="Calibri"/>
        </w:rPr>
        <w:t>с по  исполнению  представлений</w:t>
      </w:r>
      <w:r w:rsidR="000048C1">
        <w:rPr>
          <w:rFonts w:eastAsia="Calibri"/>
        </w:rPr>
        <w:t xml:space="preserve">  и  Плана  мероприятий</w:t>
      </w:r>
      <w:r w:rsidR="006867B1" w:rsidRPr="0065755C">
        <w:rPr>
          <w:rFonts w:eastAsia="Calibri"/>
        </w:rPr>
        <w:t xml:space="preserve">  по  устранению  выявленных  нарушений</w:t>
      </w:r>
      <w:r w:rsidR="006867B1">
        <w:rPr>
          <w:rFonts w:eastAsia="Calibri"/>
        </w:rPr>
        <w:t xml:space="preserve">. </w:t>
      </w:r>
    </w:p>
    <w:p w:rsidR="009D281E" w:rsidRDefault="001E1E6A" w:rsidP="00B016F3">
      <w:pPr>
        <w:ind w:left="-284"/>
        <w:jc w:val="both"/>
        <w:rPr>
          <w:rFonts w:eastAsia="Calibri"/>
        </w:rPr>
      </w:pPr>
      <w:r>
        <w:rPr>
          <w:rFonts w:eastAsia="Calibri"/>
        </w:rPr>
        <w:t xml:space="preserve">     </w:t>
      </w:r>
      <w:r w:rsidR="006867B1">
        <w:rPr>
          <w:rFonts w:eastAsia="Calibri"/>
        </w:rPr>
        <w:t>Согласно  представленн</w:t>
      </w:r>
      <w:r w:rsidR="00503B82">
        <w:rPr>
          <w:rFonts w:eastAsia="Calibri"/>
        </w:rPr>
        <w:t xml:space="preserve">ым ответам (от 20.01.2017 г. № 25, от 27.01.2017 г. № 41) </w:t>
      </w:r>
      <w:r w:rsidR="00ED3775">
        <w:rPr>
          <w:rFonts w:eastAsia="Calibri"/>
        </w:rPr>
        <w:t xml:space="preserve">не </w:t>
      </w:r>
      <w:r w:rsidR="006867B1">
        <w:rPr>
          <w:rFonts w:eastAsia="Calibri"/>
        </w:rPr>
        <w:t>устранены  следующие  нарушения</w:t>
      </w:r>
      <w:r w:rsidR="00A90EA9">
        <w:rPr>
          <w:rFonts w:eastAsia="Calibri"/>
        </w:rPr>
        <w:t xml:space="preserve"> по  ведению Реестра муниципального имущества</w:t>
      </w:r>
      <w:r w:rsidR="006867B1">
        <w:rPr>
          <w:rFonts w:eastAsia="Calibri"/>
        </w:rPr>
        <w:t>:</w:t>
      </w:r>
    </w:p>
    <w:p w:rsidR="00360EFE" w:rsidRPr="005249E7" w:rsidRDefault="00360EFE" w:rsidP="00360EFE">
      <w:pPr>
        <w:ind w:left="-284"/>
        <w:jc w:val="both"/>
      </w:pPr>
      <w:r w:rsidRPr="005249E7">
        <w:lastRenderedPageBreak/>
        <w:t>- по отдельным объектам жилого фонда сведения занесены не в полном объеме: не указаны полные сведения о приватизации объектов жилого фонда (дата и номер договора передачи объекта);</w:t>
      </w:r>
    </w:p>
    <w:p w:rsidR="00584F56" w:rsidRPr="005249E7" w:rsidRDefault="00360EFE" w:rsidP="00360EFE">
      <w:pPr>
        <w:ind w:left="-284"/>
        <w:jc w:val="both"/>
      </w:pPr>
      <w:r w:rsidRPr="005249E7">
        <w:t>- в подраздел</w:t>
      </w:r>
      <w:r w:rsidR="00C14C15">
        <w:t>ах</w:t>
      </w:r>
      <w:r w:rsidRPr="005249E7">
        <w:t xml:space="preserve"> «Машины и  оборудование»</w:t>
      </w:r>
      <w:r w:rsidR="00C14C15">
        <w:t>, « Транспортные средства»</w:t>
      </w:r>
      <w:r w:rsidRPr="005249E7">
        <w:t xml:space="preserve"> по  отдельным  объектам в граф</w:t>
      </w:r>
      <w:r w:rsidR="00C14C15">
        <w:t>ах</w:t>
      </w:r>
      <w:r w:rsidRPr="005249E7">
        <w:t xml:space="preserve"> «Дата возникновения и прекращения, основания  возникновения  (прекращения) права  муниципальной  собственности  на  движимое  имущество» </w:t>
      </w:r>
      <w:r w:rsidR="00C14C15">
        <w:t xml:space="preserve">не </w:t>
      </w:r>
      <w:r w:rsidRPr="005249E7">
        <w:t>у</w:t>
      </w:r>
      <w:r w:rsidR="00584F56" w:rsidRPr="005249E7">
        <w:t>точн</w:t>
      </w:r>
      <w:r w:rsidR="00C14C15">
        <w:t>ены</w:t>
      </w:r>
      <w:r w:rsidR="00584F56" w:rsidRPr="005249E7">
        <w:t xml:space="preserve"> сведения внесения в Реестр муниципального имущества</w:t>
      </w:r>
      <w:r w:rsidR="00C14C15">
        <w:t xml:space="preserve">, так как </w:t>
      </w:r>
      <w:r w:rsidR="00584F56" w:rsidRPr="005249E7">
        <w:t>отсутств</w:t>
      </w:r>
      <w:r w:rsidR="00C14C15">
        <w:t>уют</w:t>
      </w:r>
      <w:r w:rsidR="00584F56" w:rsidRPr="005249E7">
        <w:t xml:space="preserve"> документ</w:t>
      </w:r>
      <w:r w:rsidR="00C14C15">
        <w:t>ы</w:t>
      </w:r>
      <w:r w:rsidR="00E93ED1">
        <w:t>, подтверждающие осуществление хозяйственных операций</w:t>
      </w:r>
      <w:r w:rsidR="00584F56" w:rsidRPr="005249E7">
        <w:t>;</w:t>
      </w:r>
    </w:p>
    <w:p w:rsidR="00584F56" w:rsidRDefault="00584F56" w:rsidP="000F729B">
      <w:pPr>
        <w:ind w:left="-284"/>
        <w:jc w:val="both"/>
      </w:pPr>
      <w:r w:rsidRPr="005249E7">
        <w:t xml:space="preserve">- не  поставлены на  бюджетный  учет  на  счете 10851000  «Недвижимое  имущество, составляющее казну»   </w:t>
      </w:r>
      <w:r w:rsidR="00E93ED1">
        <w:t>объекты  «Автомобильные дороги».</w:t>
      </w:r>
    </w:p>
    <w:p w:rsidR="005249E7" w:rsidRDefault="005249E7" w:rsidP="00114499">
      <w:pPr>
        <w:ind w:left="-284"/>
        <w:jc w:val="center"/>
        <w:rPr>
          <w:b/>
        </w:rPr>
      </w:pPr>
    </w:p>
    <w:p w:rsidR="00433AD4" w:rsidRPr="000B7CBE" w:rsidRDefault="004121B4" w:rsidP="00114499">
      <w:pPr>
        <w:ind w:left="-284"/>
        <w:jc w:val="center"/>
        <w:rPr>
          <w:b/>
        </w:rPr>
      </w:pPr>
      <w:r w:rsidRPr="000B7CBE">
        <w:rPr>
          <w:b/>
        </w:rPr>
        <w:t>3.Последующий  контр</w:t>
      </w:r>
      <w:r w:rsidR="00B363CF" w:rsidRPr="000B7CBE">
        <w:rPr>
          <w:b/>
        </w:rPr>
        <w:t>оль</w:t>
      </w:r>
      <w:r w:rsidR="002F4841" w:rsidRPr="000B7CBE">
        <w:rPr>
          <w:b/>
        </w:rPr>
        <w:t>.</w:t>
      </w:r>
    </w:p>
    <w:p w:rsidR="00C27B94" w:rsidRPr="00333E8A" w:rsidRDefault="004A2CB6" w:rsidP="00333E8A">
      <w:pPr>
        <w:ind w:left="-284" w:firstLine="284"/>
        <w:jc w:val="both"/>
        <w:rPr>
          <w:color w:val="000000"/>
        </w:rPr>
      </w:pPr>
      <w:r>
        <w:t>3.</w:t>
      </w:r>
      <w:r w:rsidR="000B7CBE">
        <w:t>1</w:t>
      </w:r>
      <w:r w:rsidR="00325CEB">
        <w:t xml:space="preserve">. В </w:t>
      </w:r>
      <w:r w:rsidRPr="004A2CB6">
        <w:t xml:space="preserve">рамках последующего контроля </w:t>
      </w:r>
      <w:proofErr w:type="gramStart"/>
      <w:r w:rsidRPr="004A2CB6">
        <w:t>за  исполнением</w:t>
      </w:r>
      <w:proofErr w:type="gramEnd"/>
      <w:r w:rsidRPr="004A2CB6">
        <w:t xml:space="preserve">  бюджета МО «Северное сельское  поселение» в</w:t>
      </w:r>
      <w:r w:rsidR="00325CEB" w:rsidRPr="004A2CB6">
        <w:t xml:space="preserve"> соо</w:t>
      </w:r>
      <w:r w:rsidR="00325CEB" w:rsidRPr="00341515">
        <w:t xml:space="preserve">тветствии с п. </w:t>
      </w:r>
      <w:r w:rsidR="00325CEB" w:rsidRPr="00FF6F3E">
        <w:t>1.</w:t>
      </w:r>
      <w:r w:rsidR="00363E3D">
        <w:t>2</w:t>
      </w:r>
      <w:r w:rsidR="003C6AD6" w:rsidRPr="00FF6F3E">
        <w:t>.2</w:t>
      </w:r>
      <w:r w:rsidR="00325CEB" w:rsidRPr="00341515">
        <w:t xml:space="preserve"> Плана</w:t>
      </w:r>
      <w:r w:rsidR="00325CEB">
        <w:t xml:space="preserve"> работы Контрольно- ревизион</w:t>
      </w:r>
      <w:r w:rsidR="00341515">
        <w:t>ной комиссии проведена внешняя</w:t>
      </w:r>
      <w:r w:rsidR="00325CEB">
        <w:t xml:space="preserve"> проверка </w:t>
      </w:r>
      <w:r w:rsidR="00341515">
        <w:t>годового отчета</w:t>
      </w:r>
      <w:r w:rsidR="004121B4">
        <w:t xml:space="preserve"> об исполнении бюджета </w:t>
      </w:r>
      <w:r w:rsidR="004121B4" w:rsidRPr="00411E82">
        <w:rPr>
          <w:iCs/>
        </w:rPr>
        <w:t>МО «</w:t>
      </w:r>
      <w:r w:rsidR="00E56963">
        <w:rPr>
          <w:iCs/>
        </w:rPr>
        <w:t>Северное</w:t>
      </w:r>
      <w:r w:rsidR="004121B4" w:rsidRPr="00411E82">
        <w:rPr>
          <w:iCs/>
        </w:rPr>
        <w:t xml:space="preserve"> сельское поселение» за 201</w:t>
      </w:r>
      <w:r w:rsidR="00987802">
        <w:rPr>
          <w:iCs/>
        </w:rPr>
        <w:t>5</w:t>
      </w:r>
      <w:r w:rsidR="004121B4" w:rsidRPr="00411E82">
        <w:rPr>
          <w:iCs/>
        </w:rPr>
        <w:t xml:space="preserve"> год.</w:t>
      </w:r>
      <w:r w:rsidR="00BD2A26">
        <w:rPr>
          <w:iCs/>
        </w:rPr>
        <w:t xml:space="preserve"> </w:t>
      </w:r>
      <w:r w:rsidR="00C27B94" w:rsidRPr="002F3675">
        <w:t>Годо</w:t>
      </w:r>
      <w:r w:rsidR="00C27B94">
        <w:t>вой отчет об исполнении бюджета</w:t>
      </w:r>
      <w:r w:rsidR="00C27B94" w:rsidRPr="002F3675">
        <w:t xml:space="preserve"> за 20</w:t>
      </w:r>
      <w:r w:rsidR="00C27B94">
        <w:t>1</w:t>
      </w:r>
      <w:r w:rsidR="00987802">
        <w:t>5</w:t>
      </w:r>
      <w:r w:rsidR="00C27B94" w:rsidRPr="002F3675">
        <w:t xml:space="preserve"> год в </w:t>
      </w:r>
      <w:r w:rsidR="00C27B94">
        <w:t>Контрольно-ревизионную комиссию Александровского района</w:t>
      </w:r>
      <w:r w:rsidR="00C27B94" w:rsidRPr="002F3675">
        <w:t xml:space="preserve"> представлен администрацией </w:t>
      </w:r>
      <w:r w:rsidR="00C27B94">
        <w:t>поселения</w:t>
      </w:r>
      <w:r w:rsidR="00E56963">
        <w:t xml:space="preserve"> </w:t>
      </w:r>
      <w:r w:rsidR="00987802">
        <w:t>несвоевременно - 22</w:t>
      </w:r>
      <w:r w:rsidR="00C27B94" w:rsidRPr="002F3675">
        <w:t>.04.201</w:t>
      </w:r>
      <w:r w:rsidR="00987802">
        <w:t>6</w:t>
      </w:r>
      <w:r w:rsidR="00C27B94" w:rsidRPr="002F3675">
        <w:t xml:space="preserve"> года.</w:t>
      </w:r>
    </w:p>
    <w:p w:rsidR="00981997" w:rsidRDefault="00C27B94" w:rsidP="00B016F3">
      <w:pPr>
        <w:ind w:left="-284"/>
        <w:jc w:val="both"/>
      </w:pPr>
      <w:r w:rsidRPr="002F3675">
        <w:t xml:space="preserve"> </w:t>
      </w:r>
      <w:r w:rsidR="00BD2A26">
        <w:t xml:space="preserve">    </w:t>
      </w:r>
      <w:r w:rsidRPr="002F3675">
        <w:t xml:space="preserve">Перечень материалов и документов, необходимых для его рассмотрения, определенных  п.1, </w:t>
      </w:r>
      <w:r w:rsidR="00E56963">
        <w:t>2 ст.3</w:t>
      </w:r>
      <w:r>
        <w:t>8</w:t>
      </w:r>
      <w:r w:rsidRPr="002F3675">
        <w:t xml:space="preserve"> Положения о бюджетном процессе в МО «</w:t>
      </w:r>
      <w:r w:rsidR="00E56963">
        <w:t>Северное</w:t>
      </w:r>
      <w:r>
        <w:t xml:space="preserve"> сельское поселение</w:t>
      </w:r>
      <w:r w:rsidRPr="002F3675">
        <w:t>»</w:t>
      </w:r>
      <w:r w:rsidR="00E56963">
        <w:t xml:space="preserve"> на 2013 -2015 год</w:t>
      </w:r>
      <w:r w:rsidR="00333E8A">
        <w:t xml:space="preserve">, </w:t>
      </w:r>
      <w:r w:rsidRPr="002F3675">
        <w:t xml:space="preserve">утвержденного </w:t>
      </w:r>
      <w:r w:rsidRPr="0048749E">
        <w:t xml:space="preserve">Решением </w:t>
      </w:r>
      <w:r w:rsidRPr="00BD2A26">
        <w:t xml:space="preserve">Совета от </w:t>
      </w:r>
      <w:r w:rsidR="00E56963" w:rsidRPr="00BD2A26">
        <w:t>1</w:t>
      </w:r>
      <w:r w:rsidR="00BD2A26" w:rsidRPr="00BD2A26">
        <w:t>2</w:t>
      </w:r>
      <w:r w:rsidR="00E56963" w:rsidRPr="00BD2A26">
        <w:t>.12.2012 № 9</w:t>
      </w:r>
      <w:r w:rsidR="00981997">
        <w:t xml:space="preserve"> представлен</w:t>
      </w:r>
      <w:r w:rsidR="00FF6F3E" w:rsidRPr="00BD2A26">
        <w:t xml:space="preserve"> </w:t>
      </w:r>
      <w:r w:rsidRPr="00BD2A26">
        <w:t>в полном объеме.</w:t>
      </w:r>
      <w:r w:rsidR="00981997">
        <w:t xml:space="preserve"> </w:t>
      </w:r>
    </w:p>
    <w:p w:rsidR="004121B4" w:rsidRPr="00872C62" w:rsidRDefault="00981997" w:rsidP="00B016F3">
      <w:pPr>
        <w:ind w:left="-284"/>
        <w:jc w:val="both"/>
        <w:rPr>
          <w:b/>
          <w:bCs/>
        </w:rPr>
      </w:pPr>
      <w:r w:rsidRPr="00981997">
        <w:t xml:space="preserve">     </w:t>
      </w:r>
      <w:r w:rsidR="004121B4">
        <w:rPr>
          <w:bCs/>
        </w:rPr>
        <w:t xml:space="preserve">  Контрольно- ревизионная </w:t>
      </w:r>
      <w:proofErr w:type="gramStart"/>
      <w:r w:rsidR="004121B4" w:rsidRPr="004F68E8">
        <w:rPr>
          <w:bCs/>
        </w:rPr>
        <w:t>комиссия  подтвер</w:t>
      </w:r>
      <w:r w:rsidR="004121B4">
        <w:rPr>
          <w:bCs/>
        </w:rPr>
        <w:t>дила</w:t>
      </w:r>
      <w:proofErr w:type="gramEnd"/>
      <w:r w:rsidR="004121B4" w:rsidRPr="004F68E8">
        <w:rPr>
          <w:bCs/>
        </w:rPr>
        <w:t xml:space="preserve"> достоверность  отчета</w:t>
      </w:r>
      <w:r w:rsidR="004121B4">
        <w:rPr>
          <w:bCs/>
        </w:rPr>
        <w:t xml:space="preserve"> об исполнении  бюджета поселения:</w:t>
      </w:r>
      <w:r w:rsidR="004121B4" w:rsidRPr="004F68E8">
        <w:rPr>
          <w:bCs/>
        </w:rPr>
        <w:t xml:space="preserve"> по доходам</w:t>
      </w:r>
      <w:r w:rsidR="004121B4">
        <w:rPr>
          <w:bCs/>
        </w:rPr>
        <w:t xml:space="preserve"> в сумме </w:t>
      </w:r>
      <w:r w:rsidR="00987802" w:rsidRPr="00987802">
        <w:rPr>
          <w:b/>
          <w:bCs/>
        </w:rPr>
        <w:t>4791,387</w:t>
      </w:r>
      <w:r w:rsidRPr="00981997">
        <w:rPr>
          <w:b/>
          <w:bCs/>
        </w:rPr>
        <w:t xml:space="preserve"> тыс</w:t>
      </w:r>
      <w:r>
        <w:rPr>
          <w:bCs/>
        </w:rPr>
        <w:t>.</w:t>
      </w:r>
      <w:r w:rsidR="004121B4" w:rsidRPr="00FF6F3E">
        <w:rPr>
          <w:b/>
          <w:bCs/>
        </w:rPr>
        <w:t xml:space="preserve"> </w:t>
      </w:r>
      <w:r w:rsidR="004121B4" w:rsidRPr="00872C62">
        <w:rPr>
          <w:b/>
          <w:bCs/>
        </w:rPr>
        <w:t>руб.</w:t>
      </w:r>
      <w:r w:rsidR="004121B4">
        <w:rPr>
          <w:bCs/>
        </w:rPr>
        <w:t xml:space="preserve">, по расходам в сумме </w:t>
      </w:r>
      <w:r w:rsidRPr="00981997">
        <w:rPr>
          <w:b/>
        </w:rPr>
        <w:t>5</w:t>
      </w:r>
      <w:r w:rsidR="00987802">
        <w:rPr>
          <w:b/>
        </w:rPr>
        <w:t>065,181</w:t>
      </w:r>
      <w:r w:rsidRPr="00981997">
        <w:rPr>
          <w:b/>
          <w:bCs/>
        </w:rPr>
        <w:t xml:space="preserve"> тыс</w:t>
      </w:r>
      <w:r>
        <w:rPr>
          <w:bCs/>
        </w:rPr>
        <w:t>.</w:t>
      </w:r>
      <w:r w:rsidR="00355EED">
        <w:rPr>
          <w:bCs/>
        </w:rPr>
        <w:t xml:space="preserve"> </w:t>
      </w:r>
      <w:r w:rsidR="004121B4" w:rsidRPr="00872C62">
        <w:rPr>
          <w:b/>
          <w:bCs/>
        </w:rPr>
        <w:t>руб</w:t>
      </w:r>
      <w:r w:rsidR="004121B4">
        <w:rPr>
          <w:bCs/>
        </w:rPr>
        <w:t xml:space="preserve">., по </w:t>
      </w:r>
      <w:r w:rsidR="00FF6F3E">
        <w:rPr>
          <w:bCs/>
        </w:rPr>
        <w:t>де</w:t>
      </w:r>
      <w:r w:rsidR="00872C62">
        <w:rPr>
          <w:bCs/>
        </w:rPr>
        <w:t xml:space="preserve">фициту бюджета </w:t>
      </w:r>
      <w:r w:rsidR="00987802" w:rsidRPr="00987802">
        <w:rPr>
          <w:b/>
          <w:bCs/>
        </w:rPr>
        <w:t>273,794</w:t>
      </w:r>
      <w:r w:rsidR="00355EED" w:rsidRPr="00355EED">
        <w:rPr>
          <w:b/>
          <w:bCs/>
        </w:rPr>
        <w:t xml:space="preserve"> тыс</w:t>
      </w:r>
      <w:r w:rsidR="00355EED">
        <w:rPr>
          <w:bCs/>
        </w:rPr>
        <w:t xml:space="preserve">. </w:t>
      </w:r>
      <w:r w:rsidR="004121B4" w:rsidRPr="00872C62">
        <w:rPr>
          <w:b/>
          <w:bCs/>
        </w:rPr>
        <w:t>руб.</w:t>
      </w:r>
    </w:p>
    <w:p w:rsidR="004121B4" w:rsidRDefault="004121B4" w:rsidP="00B016F3">
      <w:pPr>
        <w:pStyle w:val="21"/>
        <w:ind w:left="-284" w:right="40" w:firstLine="0"/>
        <w:rPr>
          <w:sz w:val="24"/>
          <w:szCs w:val="24"/>
        </w:rPr>
      </w:pPr>
      <w:r>
        <w:rPr>
          <w:bCs/>
        </w:rPr>
        <w:t xml:space="preserve">     </w:t>
      </w:r>
      <w:r w:rsidRPr="00F52C9E">
        <w:rPr>
          <w:bCs/>
          <w:sz w:val="24"/>
          <w:szCs w:val="24"/>
        </w:rPr>
        <w:t>Соблюдены все ограничения, установленные Бюджетным кодексом РФ.</w:t>
      </w:r>
      <w:r w:rsidRPr="00F52C9E">
        <w:rPr>
          <w:sz w:val="24"/>
          <w:szCs w:val="24"/>
        </w:rPr>
        <w:t xml:space="preserve"> Данные по акту сверки доходов с Финансовым отделом Александровского района и  отчетом по поступлениям и выбытиям УФК по  Томской области, показывают точное соответствие поступлений доходов на единый счет поселения, которые в дальнейшем были показаны по отчету об исполнении бюджета поселения за 201</w:t>
      </w:r>
      <w:r w:rsidR="00987802">
        <w:rPr>
          <w:sz w:val="24"/>
          <w:szCs w:val="24"/>
        </w:rPr>
        <w:t>5</w:t>
      </w:r>
      <w:r w:rsidR="000E13D7">
        <w:rPr>
          <w:sz w:val="24"/>
          <w:szCs w:val="24"/>
        </w:rPr>
        <w:t xml:space="preserve"> год.</w:t>
      </w:r>
    </w:p>
    <w:p w:rsidR="004208F4" w:rsidRDefault="004208F4" w:rsidP="00B016F3">
      <w:pPr>
        <w:ind w:left="-284" w:firstLine="426"/>
        <w:jc w:val="both"/>
        <w:rPr>
          <w:bCs/>
        </w:rPr>
      </w:pPr>
    </w:p>
    <w:p w:rsidR="00340B9B" w:rsidRPr="00B016F3" w:rsidRDefault="004121B4" w:rsidP="00B016F3">
      <w:pPr>
        <w:pStyle w:val="21"/>
        <w:numPr>
          <w:ilvl w:val="0"/>
          <w:numId w:val="3"/>
        </w:numPr>
        <w:ind w:left="-284" w:right="40" w:firstLine="0"/>
        <w:jc w:val="center"/>
        <w:rPr>
          <w:b/>
          <w:sz w:val="24"/>
          <w:szCs w:val="24"/>
        </w:rPr>
      </w:pPr>
      <w:r w:rsidRPr="00B016F3">
        <w:rPr>
          <w:b/>
          <w:sz w:val="24"/>
          <w:szCs w:val="24"/>
        </w:rPr>
        <w:t>Информационная  деятельность.</w:t>
      </w:r>
    </w:p>
    <w:p w:rsidR="00A066A8" w:rsidRPr="00A445CC" w:rsidRDefault="004121B4" w:rsidP="00B016F3">
      <w:pPr>
        <w:pStyle w:val="21"/>
        <w:ind w:left="-284" w:right="40" w:firstLine="0"/>
        <w:rPr>
          <w:sz w:val="24"/>
          <w:szCs w:val="24"/>
        </w:rPr>
      </w:pPr>
      <w:r w:rsidRPr="00A445CC">
        <w:rPr>
          <w:sz w:val="24"/>
          <w:szCs w:val="24"/>
        </w:rPr>
        <w:t xml:space="preserve">      Информационная деятельность К</w:t>
      </w:r>
      <w:r w:rsidR="008F17F7">
        <w:rPr>
          <w:sz w:val="24"/>
          <w:szCs w:val="24"/>
        </w:rPr>
        <w:t>онтрольно- ревизионной комиссии</w:t>
      </w:r>
      <w:r w:rsidRPr="00A445CC">
        <w:rPr>
          <w:sz w:val="24"/>
          <w:szCs w:val="24"/>
        </w:rPr>
        <w:t xml:space="preserve"> состоит </w:t>
      </w:r>
      <w:proofErr w:type="gramStart"/>
      <w:r w:rsidRPr="00A445CC">
        <w:rPr>
          <w:sz w:val="24"/>
          <w:szCs w:val="24"/>
        </w:rPr>
        <w:t>в  информировании</w:t>
      </w:r>
      <w:proofErr w:type="gramEnd"/>
      <w:r w:rsidRPr="00A445CC">
        <w:rPr>
          <w:sz w:val="24"/>
          <w:szCs w:val="24"/>
        </w:rPr>
        <w:t xml:space="preserve"> органов местного самоуправления и населения о резул</w:t>
      </w:r>
      <w:r w:rsidR="008F17F7">
        <w:rPr>
          <w:sz w:val="24"/>
          <w:szCs w:val="24"/>
        </w:rPr>
        <w:t>ьтатах проведенных контрольных</w:t>
      </w:r>
      <w:r w:rsidRPr="00A445CC">
        <w:rPr>
          <w:sz w:val="24"/>
          <w:szCs w:val="24"/>
        </w:rPr>
        <w:t xml:space="preserve"> и экспертно-</w:t>
      </w:r>
      <w:r w:rsidR="00376945">
        <w:rPr>
          <w:sz w:val="24"/>
          <w:szCs w:val="24"/>
        </w:rPr>
        <w:t xml:space="preserve"> </w:t>
      </w:r>
      <w:r w:rsidRPr="00A445CC">
        <w:rPr>
          <w:sz w:val="24"/>
          <w:szCs w:val="24"/>
        </w:rPr>
        <w:t>аналитических мероприятий.</w:t>
      </w:r>
      <w:r w:rsidR="00A445CC" w:rsidRPr="00A445CC">
        <w:rPr>
          <w:sz w:val="24"/>
          <w:szCs w:val="24"/>
        </w:rPr>
        <w:t xml:space="preserve"> </w:t>
      </w:r>
      <w:r w:rsidRPr="00A445CC">
        <w:rPr>
          <w:sz w:val="24"/>
          <w:szCs w:val="24"/>
        </w:rPr>
        <w:t>П</w:t>
      </w:r>
      <w:r w:rsidR="008F17F7">
        <w:rPr>
          <w:sz w:val="24"/>
          <w:szCs w:val="24"/>
        </w:rPr>
        <w:t>о  итогам  каждого контрольного</w:t>
      </w:r>
      <w:r w:rsidRPr="00A445CC">
        <w:rPr>
          <w:sz w:val="24"/>
          <w:szCs w:val="24"/>
        </w:rPr>
        <w:t xml:space="preserve"> мероприятия (пров</w:t>
      </w:r>
      <w:r w:rsidR="008F17F7">
        <w:rPr>
          <w:sz w:val="24"/>
          <w:szCs w:val="24"/>
        </w:rPr>
        <w:t>ерки) в Администрацию поселения</w:t>
      </w:r>
      <w:r w:rsidRPr="00A445CC">
        <w:rPr>
          <w:sz w:val="24"/>
          <w:szCs w:val="24"/>
        </w:rPr>
        <w:t xml:space="preserve"> и в  Совет  поселения  были предоставлены  Акты контрольных  мероприятий для  рассмотрения  и  принятия  к  сведению. </w:t>
      </w:r>
      <w:r w:rsidR="00824D03">
        <w:rPr>
          <w:sz w:val="24"/>
          <w:szCs w:val="24"/>
        </w:rPr>
        <w:t>По итогам работы за 201</w:t>
      </w:r>
      <w:r w:rsidR="00987802">
        <w:rPr>
          <w:sz w:val="24"/>
          <w:szCs w:val="24"/>
        </w:rPr>
        <w:t>5</w:t>
      </w:r>
      <w:r w:rsidR="00824D03">
        <w:rPr>
          <w:sz w:val="24"/>
          <w:szCs w:val="24"/>
        </w:rPr>
        <w:t xml:space="preserve"> год в Совет Северного сельского поселения был представлен отчет о работе Контрольно- ревизионной комиссии Александровского района, отчет рассмотрен на заседании совета поселения и принят депутатами совета поселения к </w:t>
      </w:r>
      <w:r w:rsidR="00824D03" w:rsidRPr="000B7CBE">
        <w:rPr>
          <w:sz w:val="24"/>
          <w:szCs w:val="24"/>
        </w:rPr>
        <w:t xml:space="preserve">сведению </w:t>
      </w:r>
      <w:r w:rsidR="00DB39D0" w:rsidRPr="000B7CBE">
        <w:rPr>
          <w:sz w:val="24"/>
          <w:szCs w:val="24"/>
        </w:rPr>
        <w:t xml:space="preserve">(Решение от </w:t>
      </w:r>
      <w:r w:rsidR="000B7CBE" w:rsidRPr="000B7CBE">
        <w:rPr>
          <w:sz w:val="24"/>
          <w:szCs w:val="24"/>
        </w:rPr>
        <w:t>17.</w:t>
      </w:r>
      <w:r w:rsidR="00824D03" w:rsidRPr="000B7CBE">
        <w:rPr>
          <w:sz w:val="24"/>
          <w:szCs w:val="24"/>
        </w:rPr>
        <w:t>0</w:t>
      </w:r>
      <w:r w:rsidR="00DB39D0" w:rsidRPr="000B7CBE">
        <w:rPr>
          <w:sz w:val="24"/>
          <w:szCs w:val="24"/>
        </w:rPr>
        <w:t>3.201</w:t>
      </w:r>
      <w:r w:rsidR="000B7CBE" w:rsidRPr="000B7CBE">
        <w:rPr>
          <w:sz w:val="24"/>
          <w:szCs w:val="24"/>
        </w:rPr>
        <w:t>6</w:t>
      </w:r>
      <w:r w:rsidR="00DB39D0" w:rsidRPr="000B7CBE">
        <w:rPr>
          <w:sz w:val="24"/>
          <w:szCs w:val="24"/>
        </w:rPr>
        <w:t xml:space="preserve"> № </w:t>
      </w:r>
      <w:r w:rsidR="000B7CBE" w:rsidRPr="000B7CBE">
        <w:rPr>
          <w:sz w:val="24"/>
          <w:szCs w:val="24"/>
        </w:rPr>
        <w:t>115</w:t>
      </w:r>
      <w:r w:rsidR="00824D03" w:rsidRPr="000B7CBE">
        <w:rPr>
          <w:sz w:val="24"/>
          <w:szCs w:val="24"/>
        </w:rPr>
        <w:t>)</w:t>
      </w:r>
    </w:p>
    <w:p w:rsidR="00B016F3" w:rsidRPr="00A445CC" w:rsidRDefault="00B016F3">
      <w:pPr>
        <w:pStyle w:val="21"/>
        <w:ind w:left="-284" w:right="40" w:firstLine="0"/>
        <w:rPr>
          <w:sz w:val="24"/>
          <w:szCs w:val="24"/>
        </w:rPr>
      </w:pPr>
    </w:p>
    <w:sectPr w:rsidR="00B016F3" w:rsidRPr="00A445CC" w:rsidSect="00E84D66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758BA"/>
    <w:multiLevelType w:val="hybridMultilevel"/>
    <w:tmpl w:val="B3EC0F02"/>
    <w:lvl w:ilvl="0" w:tplc="13C4C9A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5007804"/>
    <w:multiLevelType w:val="hybridMultilevel"/>
    <w:tmpl w:val="7362057A"/>
    <w:lvl w:ilvl="0" w:tplc="73141EF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4F22A0"/>
    <w:multiLevelType w:val="hybridMultilevel"/>
    <w:tmpl w:val="E0AA755E"/>
    <w:lvl w:ilvl="0" w:tplc="3CB08BDC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66763D3"/>
    <w:multiLevelType w:val="hybridMultilevel"/>
    <w:tmpl w:val="88A6B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21B4"/>
    <w:rsid w:val="000048C1"/>
    <w:rsid w:val="0001628F"/>
    <w:rsid w:val="00034126"/>
    <w:rsid w:val="00056120"/>
    <w:rsid w:val="00064C02"/>
    <w:rsid w:val="000A1305"/>
    <w:rsid w:val="000A2BD9"/>
    <w:rsid w:val="000B4DEC"/>
    <w:rsid w:val="000B7CBE"/>
    <w:rsid w:val="000C066E"/>
    <w:rsid w:val="000D1290"/>
    <w:rsid w:val="000D1D9E"/>
    <w:rsid w:val="000E13D7"/>
    <w:rsid w:val="000E3FBF"/>
    <w:rsid w:val="000E65D3"/>
    <w:rsid w:val="000F729B"/>
    <w:rsid w:val="000F7980"/>
    <w:rsid w:val="000F7E5D"/>
    <w:rsid w:val="00114499"/>
    <w:rsid w:val="001305A7"/>
    <w:rsid w:val="00136979"/>
    <w:rsid w:val="001664B4"/>
    <w:rsid w:val="00174189"/>
    <w:rsid w:val="0018703A"/>
    <w:rsid w:val="00194C2E"/>
    <w:rsid w:val="001B362A"/>
    <w:rsid w:val="001C0B16"/>
    <w:rsid w:val="001E1E6A"/>
    <w:rsid w:val="001E4434"/>
    <w:rsid w:val="002549D4"/>
    <w:rsid w:val="002801BF"/>
    <w:rsid w:val="002A245E"/>
    <w:rsid w:val="002D1877"/>
    <w:rsid w:val="002F4841"/>
    <w:rsid w:val="0030397A"/>
    <w:rsid w:val="00312999"/>
    <w:rsid w:val="003160CA"/>
    <w:rsid w:val="00324601"/>
    <w:rsid w:val="00325CEB"/>
    <w:rsid w:val="00333E8A"/>
    <w:rsid w:val="00340B9B"/>
    <w:rsid w:val="00341515"/>
    <w:rsid w:val="00354AB0"/>
    <w:rsid w:val="00355EED"/>
    <w:rsid w:val="00360EFE"/>
    <w:rsid w:val="00361091"/>
    <w:rsid w:val="00363E3D"/>
    <w:rsid w:val="00376945"/>
    <w:rsid w:val="00377F85"/>
    <w:rsid w:val="00380525"/>
    <w:rsid w:val="003A453D"/>
    <w:rsid w:val="003C4342"/>
    <w:rsid w:val="003C5E43"/>
    <w:rsid w:val="003C6AD6"/>
    <w:rsid w:val="003E4147"/>
    <w:rsid w:val="003F014B"/>
    <w:rsid w:val="004121B4"/>
    <w:rsid w:val="004208F4"/>
    <w:rsid w:val="00432DE5"/>
    <w:rsid w:val="00433AD4"/>
    <w:rsid w:val="004543A2"/>
    <w:rsid w:val="00497204"/>
    <w:rsid w:val="004A2CB6"/>
    <w:rsid w:val="004C1073"/>
    <w:rsid w:val="004C72E6"/>
    <w:rsid w:val="004C7D69"/>
    <w:rsid w:val="004E3532"/>
    <w:rsid w:val="004E7DB0"/>
    <w:rsid w:val="00503B82"/>
    <w:rsid w:val="005248FF"/>
    <w:rsid w:val="005249E7"/>
    <w:rsid w:val="00525850"/>
    <w:rsid w:val="005279D1"/>
    <w:rsid w:val="005453E4"/>
    <w:rsid w:val="00551988"/>
    <w:rsid w:val="00554F3E"/>
    <w:rsid w:val="00557704"/>
    <w:rsid w:val="0055799B"/>
    <w:rsid w:val="0056364E"/>
    <w:rsid w:val="0056503F"/>
    <w:rsid w:val="00572A7D"/>
    <w:rsid w:val="00573C54"/>
    <w:rsid w:val="00582488"/>
    <w:rsid w:val="00584F56"/>
    <w:rsid w:val="0058755D"/>
    <w:rsid w:val="005C2A0F"/>
    <w:rsid w:val="005D5EE3"/>
    <w:rsid w:val="005E21E6"/>
    <w:rsid w:val="006111D6"/>
    <w:rsid w:val="00615227"/>
    <w:rsid w:val="0063580F"/>
    <w:rsid w:val="00665F1E"/>
    <w:rsid w:val="006867B1"/>
    <w:rsid w:val="00691AC5"/>
    <w:rsid w:val="00692169"/>
    <w:rsid w:val="006A0921"/>
    <w:rsid w:val="006A2D06"/>
    <w:rsid w:val="006E46F7"/>
    <w:rsid w:val="006F4B00"/>
    <w:rsid w:val="00761DD8"/>
    <w:rsid w:val="00773FDD"/>
    <w:rsid w:val="00796396"/>
    <w:rsid w:val="00796CD7"/>
    <w:rsid w:val="007B12F5"/>
    <w:rsid w:val="007B3832"/>
    <w:rsid w:val="007D25F6"/>
    <w:rsid w:val="00811A13"/>
    <w:rsid w:val="00824D03"/>
    <w:rsid w:val="00840CE5"/>
    <w:rsid w:val="00850B09"/>
    <w:rsid w:val="00851611"/>
    <w:rsid w:val="008658FA"/>
    <w:rsid w:val="00872C62"/>
    <w:rsid w:val="00876FD4"/>
    <w:rsid w:val="00894E88"/>
    <w:rsid w:val="00897825"/>
    <w:rsid w:val="008D388A"/>
    <w:rsid w:val="008D4CBA"/>
    <w:rsid w:val="008F17F7"/>
    <w:rsid w:val="009018DA"/>
    <w:rsid w:val="00936F10"/>
    <w:rsid w:val="0093758A"/>
    <w:rsid w:val="00967607"/>
    <w:rsid w:val="00980577"/>
    <w:rsid w:val="00981997"/>
    <w:rsid w:val="009832A4"/>
    <w:rsid w:val="009876CB"/>
    <w:rsid w:val="00987802"/>
    <w:rsid w:val="00987F28"/>
    <w:rsid w:val="009C2F94"/>
    <w:rsid w:val="009D281E"/>
    <w:rsid w:val="00A066A8"/>
    <w:rsid w:val="00A33822"/>
    <w:rsid w:val="00A445CC"/>
    <w:rsid w:val="00A55225"/>
    <w:rsid w:val="00A81CED"/>
    <w:rsid w:val="00A90EA9"/>
    <w:rsid w:val="00AC6016"/>
    <w:rsid w:val="00AE7101"/>
    <w:rsid w:val="00B016F3"/>
    <w:rsid w:val="00B06D3F"/>
    <w:rsid w:val="00B16A16"/>
    <w:rsid w:val="00B20D6B"/>
    <w:rsid w:val="00B34EAA"/>
    <w:rsid w:val="00B363CF"/>
    <w:rsid w:val="00B55283"/>
    <w:rsid w:val="00B55456"/>
    <w:rsid w:val="00B62C07"/>
    <w:rsid w:val="00B81066"/>
    <w:rsid w:val="00BA3B8A"/>
    <w:rsid w:val="00BD2A26"/>
    <w:rsid w:val="00BF3B5A"/>
    <w:rsid w:val="00BF73EC"/>
    <w:rsid w:val="00C14C15"/>
    <w:rsid w:val="00C228EA"/>
    <w:rsid w:val="00C27B94"/>
    <w:rsid w:val="00C27C04"/>
    <w:rsid w:val="00C41DFF"/>
    <w:rsid w:val="00CB0B24"/>
    <w:rsid w:val="00CB34AB"/>
    <w:rsid w:val="00CB7C2F"/>
    <w:rsid w:val="00CF635F"/>
    <w:rsid w:val="00D1430B"/>
    <w:rsid w:val="00D20014"/>
    <w:rsid w:val="00D50267"/>
    <w:rsid w:val="00D536B2"/>
    <w:rsid w:val="00D63B60"/>
    <w:rsid w:val="00D70C47"/>
    <w:rsid w:val="00D80C2B"/>
    <w:rsid w:val="00D9082E"/>
    <w:rsid w:val="00DA2E57"/>
    <w:rsid w:val="00DB2112"/>
    <w:rsid w:val="00DB39D0"/>
    <w:rsid w:val="00DD62E9"/>
    <w:rsid w:val="00DD7A63"/>
    <w:rsid w:val="00DE2DD6"/>
    <w:rsid w:val="00E018C2"/>
    <w:rsid w:val="00E4011A"/>
    <w:rsid w:val="00E40DB9"/>
    <w:rsid w:val="00E56963"/>
    <w:rsid w:val="00E62C7A"/>
    <w:rsid w:val="00E73D96"/>
    <w:rsid w:val="00E84D66"/>
    <w:rsid w:val="00E93ED1"/>
    <w:rsid w:val="00ED3775"/>
    <w:rsid w:val="00ED53E0"/>
    <w:rsid w:val="00ED54DB"/>
    <w:rsid w:val="00EF4CD8"/>
    <w:rsid w:val="00F04716"/>
    <w:rsid w:val="00F16F34"/>
    <w:rsid w:val="00F5253E"/>
    <w:rsid w:val="00F6001A"/>
    <w:rsid w:val="00F74E20"/>
    <w:rsid w:val="00F8008D"/>
    <w:rsid w:val="00F82997"/>
    <w:rsid w:val="00F9183A"/>
    <w:rsid w:val="00FA6D9F"/>
    <w:rsid w:val="00FF4B36"/>
    <w:rsid w:val="00FF6F3E"/>
    <w:rsid w:val="00FF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E81A467-3BA1-4742-BE52-02EDF17D5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1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121B4"/>
    <w:pPr>
      <w:jc w:val="center"/>
    </w:pPr>
    <w:rPr>
      <w:b/>
      <w:szCs w:val="20"/>
    </w:rPr>
  </w:style>
  <w:style w:type="character" w:customStyle="1" w:styleId="a4">
    <w:name w:val="Название Знак"/>
    <w:link w:val="a3"/>
    <w:rsid w:val="004121B4"/>
    <w:rPr>
      <w:b/>
      <w:sz w:val="24"/>
      <w:lang w:val="ru-RU" w:eastAsia="ru-RU" w:bidi="ar-SA"/>
    </w:rPr>
  </w:style>
  <w:style w:type="paragraph" w:customStyle="1" w:styleId="21">
    <w:name w:val="Основной текст 21"/>
    <w:basedOn w:val="a"/>
    <w:rsid w:val="004121B4"/>
    <w:pPr>
      <w:ind w:right="-99" w:firstLine="851"/>
      <w:jc w:val="both"/>
    </w:pPr>
    <w:rPr>
      <w:sz w:val="28"/>
      <w:szCs w:val="20"/>
    </w:rPr>
  </w:style>
  <w:style w:type="paragraph" w:customStyle="1" w:styleId="a5">
    <w:name w:val="Знак Знак Знак"/>
    <w:basedOn w:val="a"/>
    <w:rsid w:val="003C434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Normal (Web)"/>
    <w:basedOn w:val="a"/>
    <w:rsid w:val="00665F1E"/>
    <w:pPr>
      <w:spacing w:before="100" w:beforeAutospacing="1" w:after="100" w:afterAutospacing="1"/>
    </w:pPr>
  </w:style>
  <w:style w:type="paragraph" w:styleId="3">
    <w:name w:val="Body Text 3"/>
    <w:basedOn w:val="a"/>
    <w:rsid w:val="00034126"/>
    <w:pPr>
      <w:jc w:val="center"/>
    </w:pPr>
    <w:rPr>
      <w:szCs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C27B94"/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rsid w:val="00B06D3F"/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link w:val="a7"/>
    <w:rsid w:val="00B06D3F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55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2266</Words>
  <Characters>12918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</vt:lpstr>
    </vt:vector>
  </TitlesOfParts>
  <Company>Home</Company>
  <LinksUpToDate>false</LinksUpToDate>
  <CharactersWithSpaces>15154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creator>User</dc:creator>
  <cp:lastModifiedBy>Аксенова АЮ</cp:lastModifiedBy>
  <cp:revision>15</cp:revision>
  <cp:lastPrinted>2017-03-03T04:33:00Z</cp:lastPrinted>
  <dcterms:created xsi:type="dcterms:W3CDTF">2017-01-27T08:04:00Z</dcterms:created>
  <dcterms:modified xsi:type="dcterms:W3CDTF">2017-03-03T04:33:00Z</dcterms:modified>
</cp:coreProperties>
</file>