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4A" w:rsidRPr="001B394A" w:rsidRDefault="001B394A" w:rsidP="001B394A">
      <w:pPr>
        <w:jc w:val="center"/>
        <w:rPr>
          <w:b/>
          <w:sz w:val="28"/>
          <w:szCs w:val="28"/>
        </w:rPr>
      </w:pPr>
      <w:r w:rsidRPr="001B394A">
        <w:rPr>
          <w:b/>
          <w:sz w:val="28"/>
          <w:szCs w:val="28"/>
        </w:rPr>
        <w:t xml:space="preserve">АДМИНИСТРАЦИЯ  СЕВЕРНОГО СЕЛЬСКОГО ПОСЕЛЕНИЯ                               </w:t>
      </w:r>
    </w:p>
    <w:p w:rsidR="001B394A" w:rsidRPr="001B394A" w:rsidRDefault="001B394A" w:rsidP="001B394A">
      <w:pPr>
        <w:jc w:val="center"/>
        <w:rPr>
          <w:b/>
          <w:bCs/>
          <w:sz w:val="28"/>
          <w:szCs w:val="28"/>
        </w:rPr>
      </w:pPr>
      <w:r w:rsidRPr="001B394A">
        <w:rPr>
          <w:b/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1B394A" w:rsidRPr="001B394A" w:rsidRDefault="001B394A" w:rsidP="001B394A">
      <w:pPr>
        <w:rPr>
          <w:b/>
          <w:sz w:val="28"/>
          <w:szCs w:val="24"/>
        </w:rPr>
      </w:pPr>
    </w:p>
    <w:p w:rsidR="001B394A" w:rsidRPr="001B394A" w:rsidRDefault="001B394A" w:rsidP="00DF0B71">
      <w:pPr>
        <w:rPr>
          <w:b/>
          <w:bCs/>
          <w:sz w:val="28"/>
          <w:szCs w:val="24"/>
        </w:rPr>
      </w:pPr>
    </w:p>
    <w:p w:rsidR="001B394A" w:rsidRPr="001B394A" w:rsidRDefault="001B394A" w:rsidP="001B394A">
      <w:pPr>
        <w:jc w:val="center"/>
        <w:rPr>
          <w:b/>
          <w:bCs/>
          <w:sz w:val="24"/>
          <w:szCs w:val="24"/>
        </w:rPr>
      </w:pPr>
      <w:r w:rsidRPr="001B394A">
        <w:rPr>
          <w:b/>
          <w:bCs/>
          <w:sz w:val="28"/>
          <w:szCs w:val="24"/>
        </w:rPr>
        <w:t>ПОСТАНОВЛЕНИЕ</w:t>
      </w:r>
    </w:p>
    <w:p w:rsidR="002B232B" w:rsidRDefault="002B232B" w:rsidP="002B232B">
      <w:pPr>
        <w:pStyle w:val="a3"/>
        <w:jc w:val="both"/>
        <w:rPr>
          <w:szCs w:val="24"/>
        </w:rPr>
      </w:pPr>
    </w:p>
    <w:p w:rsidR="00DF0B71" w:rsidRDefault="00DF0B71" w:rsidP="002B232B">
      <w:pPr>
        <w:pStyle w:val="a3"/>
        <w:jc w:val="both"/>
        <w:rPr>
          <w:sz w:val="24"/>
          <w:szCs w:val="24"/>
        </w:rPr>
      </w:pPr>
      <w:r w:rsidRPr="00DF0B71">
        <w:rPr>
          <w:sz w:val="24"/>
          <w:szCs w:val="24"/>
        </w:rPr>
        <w:t>11.11.2022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№ 66</w:t>
      </w:r>
    </w:p>
    <w:p w:rsidR="00DF0B71" w:rsidRPr="00DF0B71" w:rsidRDefault="00DF0B71" w:rsidP="00DF0B71">
      <w:pPr>
        <w:pStyle w:val="a3"/>
        <w:rPr>
          <w:sz w:val="24"/>
          <w:szCs w:val="24"/>
        </w:rPr>
      </w:pPr>
      <w:r>
        <w:rPr>
          <w:sz w:val="24"/>
          <w:szCs w:val="24"/>
        </w:rPr>
        <w:t>п. Северный</w:t>
      </w:r>
    </w:p>
    <w:p w:rsidR="002B232B" w:rsidRDefault="002B232B" w:rsidP="002B232B">
      <w:pPr>
        <w:rPr>
          <w:szCs w:val="24"/>
        </w:rPr>
      </w:pPr>
    </w:p>
    <w:tbl>
      <w:tblPr>
        <w:tblW w:w="0" w:type="auto"/>
        <w:tblLook w:val="01E0"/>
      </w:tblPr>
      <w:tblGrid>
        <w:gridCol w:w="4424"/>
        <w:gridCol w:w="4863"/>
      </w:tblGrid>
      <w:tr w:rsidR="002B232B" w:rsidTr="003B6775">
        <w:tc>
          <w:tcPr>
            <w:tcW w:w="4643" w:type="dxa"/>
          </w:tcPr>
          <w:p w:rsidR="002B232B" w:rsidRDefault="002B232B" w:rsidP="003B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DF0B71">
              <w:rPr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DF0B71">
              <w:rPr>
                <w:sz w:val="24"/>
                <w:szCs w:val="24"/>
              </w:rPr>
              <w:t xml:space="preserve">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2B232B" w:rsidRDefault="002B232B" w:rsidP="003B6775">
            <w:pPr>
              <w:rPr>
                <w:sz w:val="24"/>
                <w:szCs w:val="24"/>
              </w:rPr>
            </w:pPr>
          </w:p>
          <w:p w:rsidR="002B232B" w:rsidRDefault="002B232B" w:rsidP="003B6775">
            <w:pPr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2B232B" w:rsidRDefault="002B232B" w:rsidP="00DF0B71">
            <w:pPr>
              <w:pStyle w:val="2"/>
              <w:tabs>
                <w:tab w:val="left" w:pos="-49"/>
                <w:tab w:val="right" w:pos="4892"/>
              </w:tabs>
              <w:ind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2B232B" w:rsidRDefault="002B232B" w:rsidP="002B232B">
      <w:pPr>
        <w:tabs>
          <w:tab w:val="left" w:pos="3960"/>
        </w:tabs>
        <w:ind w:right="5215"/>
        <w:jc w:val="right"/>
        <w:rPr>
          <w:sz w:val="24"/>
          <w:szCs w:val="24"/>
        </w:rPr>
      </w:pPr>
    </w:p>
    <w:p w:rsidR="00DF0B71" w:rsidRDefault="002B232B" w:rsidP="00DF0B71">
      <w:pPr>
        <w:tabs>
          <w:tab w:val="left" w:pos="3960"/>
        </w:tabs>
        <w:ind w:right="-5" w:firstLine="540"/>
        <w:jc w:val="center"/>
        <w:rPr>
          <w:b/>
          <w:sz w:val="24"/>
          <w:szCs w:val="24"/>
        </w:rPr>
      </w:pPr>
      <w:r w:rsidRPr="002B232B">
        <w:rPr>
          <w:b/>
          <w:sz w:val="24"/>
          <w:szCs w:val="24"/>
        </w:rPr>
        <w:t>Об  утверждении основных  направлений</w:t>
      </w:r>
      <w:r w:rsidR="00DF0B71">
        <w:rPr>
          <w:b/>
          <w:sz w:val="24"/>
          <w:szCs w:val="24"/>
        </w:rPr>
        <w:t xml:space="preserve"> </w:t>
      </w:r>
      <w:r w:rsidR="009D5997">
        <w:rPr>
          <w:b/>
          <w:sz w:val="24"/>
          <w:szCs w:val="24"/>
        </w:rPr>
        <w:t xml:space="preserve">бюджетной </w:t>
      </w:r>
      <w:r w:rsidRPr="002B232B">
        <w:rPr>
          <w:b/>
          <w:sz w:val="24"/>
          <w:szCs w:val="24"/>
        </w:rPr>
        <w:t xml:space="preserve">и </w:t>
      </w:r>
    </w:p>
    <w:p w:rsidR="00DF0B71" w:rsidRDefault="00DF0B71" w:rsidP="00DF0B71">
      <w:pPr>
        <w:tabs>
          <w:tab w:val="left" w:pos="3960"/>
        </w:tabs>
        <w:ind w:right="-5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налоговой политики м</w:t>
      </w:r>
      <w:r w:rsidR="002B232B">
        <w:rPr>
          <w:b/>
          <w:sz w:val="24"/>
          <w:szCs w:val="24"/>
        </w:rPr>
        <w:t xml:space="preserve">униципального образования </w:t>
      </w:r>
    </w:p>
    <w:p w:rsidR="00DF0B71" w:rsidRDefault="002B232B" w:rsidP="00DF0B71">
      <w:pPr>
        <w:tabs>
          <w:tab w:val="left" w:pos="3960"/>
        </w:tabs>
        <w:ind w:right="-5" w:firstLine="540"/>
        <w:jc w:val="center"/>
        <w:rPr>
          <w:b/>
          <w:sz w:val="24"/>
          <w:szCs w:val="24"/>
        </w:rPr>
      </w:pPr>
      <w:r w:rsidRPr="002B232B">
        <w:rPr>
          <w:b/>
          <w:sz w:val="24"/>
          <w:szCs w:val="24"/>
        </w:rPr>
        <w:t>«</w:t>
      </w:r>
      <w:r w:rsidR="00696A15">
        <w:rPr>
          <w:b/>
          <w:sz w:val="24"/>
          <w:szCs w:val="24"/>
        </w:rPr>
        <w:t>Северное</w:t>
      </w:r>
      <w:r w:rsidRPr="002B232B">
        <w:rPr>
          <w:b/>
          <w:sz w:val="24"/>
          <w:szCs w:val="24"/>
        </w:rPr>
        <w:t xml:space="preserve"> сель</w:t>
      </w:r>
      <w:r>
        <w:rPr>
          <w:b/>
          <w:sz w:val="24"/>
          <w:szCs w:val="24"/>
        </w:rPr>
        <w:t xml:space="preserve">ское поселение» </w:t>
      </w:r>
      <w:r w:rsidR="00DF0B71">
        <w:rPr>
          <w:b/>
          <w:sz w:val="24"/>
          <w:szCs w:val="24"/>
        </w:rPr>
        <w:t xml:space="preserve"> на </w:t>
      </w:r>
      <w:r>
        <w:rPr>
          <w:b/>
          <w:sz w:val="24"/>
          <w:szCs w:val="24"/>
        </w:rPr>
        <w:t xml:space="preserve">2023 год </w:t>
      </w:r>
    </w:p>
    <w:p w:rsidR="002B232B" w:rsidRDefault="002B232B" w:rsidP="00DF0B71">
      <w:pPr>
        <w:tabs>
          <w:tab w:val="left" w:pos="3960"/>
        </w:tabs>
        <w:ind w:right="-5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плановый период 2024 и 2025 </w:t>
      </w:r>
      <w:r w:rsidRPr="002B232B">
        <w:rPr>
          <w:b/>
          <w:sz w:val="24"/>
          <w:szCs w:val="24"/>
        </w:rPr>
        <w:t>год</w:t>
      </w:r>
      <w:r w:rsidR="009D5997">
        <w:rPr>
          <w:b/>
          <w:sz w:val="24"/>
          <w:szCs w:val="24"/>
        </w:rPr>
        <w:t>ов</w:t>
      </w:r>
    </w:p>
    <w:p w:rsidR="009D5997" w:rsidRPr="002B232B" w:rsidRDefault="009D5997" w:rsidP="002B232B">
      <w:pPr>
        <w:tabs>
          <w:tab w:val="left" w:pos="3960"/>
        </w:tabs>
        <w:ind w:right="-5" w:firstLine="540"/>
        <w:jc w:val="center"/>
        <w:rPr>
          <w:b/>
          <w:sz w:val="24"/>
          <w:szCs w:val="24"/>
        </w:rPr>
      </w:pPr>
    </w:p>
    <w:p w:rsidR="009D5997" w:rsidRDefault="009D5997" w:rsidP="009D5997">
      <w:pPr>
        <w:tabs>
          <w:tab w:val="left" w:pos="3960"/>
        </w:tabs>
        <w:ind w:right="-5" w:firstLine="540"/>
        <w:jc w:val="both"/>
        <w:rPr>
          <w:sz w:val="24"/>
          <w:szCs w:val="24"/>
        </w:rPr>
      </w:pPr>
      <w:r w:rsidRPr="009D5997">
        <w:rPr>
          <w:sz w:val="24"/>
          <w:szCs w:val="24"/>
        </w:rPr>
        <w:t>В соответствии со статьей 172 Бюджетного кодекса Российской Федерации, Положением «О бюджетном процессе в Муниципальном образовании «</w:t>
      </w:r>
      <w:r w:rsidR="00696A15">
        <w:rPr>
          <w:sz w:val="24"/>
          <w:szCs w:val="24"/>
        </w:rPr>
        <w:t>Северное</w:t>
      </w:r>
      <w:r w:rsidRPr="009D5997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>,</w:t>
      </w:r>
      <w:r w:rsidRPr="00622D51">
        <w:rPr>
          <w:sz w:val="24"/>
          <w:szCs w:val="24"/>
        </w:rPr>
        <w:t xml:space="preserve">на основе стратегических установок, сформулированных в посланиях Президента Российской Федерации Федеральному Собранию Российской Федерации, Концепции долгосрочного социально-экономического развития Российской Федерации на период до 2025 года, </w:t>
      </w:r>
    </w:p>
    <w:p w:rsidR="00622D51" w:rsidRPr="00622D51" w:rsidRDefault="00622D51" w:rsidP="009D5997">
      <w:pPr>
        <w:tabs>
          <w:tab w:val="left" w:pos="3960"/>
        </w:tabs>
        <w:ind w:right="-5" w:firstLine="540"/>
        <w:jc w:val="both"/>
        <w:rPr>
          <w:sz w:val="24"/>
          <w:szCs w:val="24"/>
        </w:rPr>
      </w:pPr>
    </w:p>
    <w:p w:rsidR="002B232B" w:rsidRDefault="002B232B" w:rsidP="009D5997">
      <w:pPr>
        <w:tabs>
          <w:tab w:val="left" w:pos="3960"/>
        </w:tabs>
        <w:ind w:right="-5" w:firstLine="540"/>
        <w:jc w:val="both"/>
        <w:rPr>
          <w:sz w:val="24"/>
          <w:szCs w:val="24"/>
        </w:rPr>
      </w:pPr>
      <w:r w:rsidRPr="00622D51">
        <w:rPr>
          <w:sz w:val="24"/>
          <w:szCs w:val="24"/>
        </w:rPr>
        <w:t>ПОСТАНОВЛЯЮ:</w:t>
      </w:r>
    </w:p>
    <w:p w:rsidR="00622D51" w:rsidRDefault="00622D51" w:rsidP="009D5997">
      <w:pPr>
        <w:tabs>
          <w:tab w:val="left" w:pos="3960"/>
        </w:tabs>
        <w:ind w:right="-5" w:firstLine="540"/>
        <w:jc w:val="both"/>
        <w:rPr>
          <w:sz w:val="24"/>
          <w:szCs w:val="24"/>
        </w:rPr>
      </w:pPr>
    </w:p>
    <w:p w:rsidR="009D5997" w:rsidRDefault="002B232B" w:rsidP="009D5997">
      <w:pPr>
        <w:tabs>
          <w:tab w:val="left" w:pos="3960"/>
        </w:tabs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D5997" w:rsidRPr="009D5997">
        <w:rPr>
          <w:sz w:val="24"/>
          <w:szCs w:val="24"/>
        </w:rPr>
        <w:t xml:space="preserve">Утвердить основные  направления  бюджетной и налоговой политики  </w:t>
      </w:r>
      <w:r w:rsidR="00DF0B71">
        <w:rPr>
          <w:sz w:val="24"/>
          <w:szCs w:val="24"/>
        </w:rPr>
        <w:t>м</w:t>
      </w:r>
      <w:r w:rsidR="009D5997" w:rsidRPr="009D5997">
        <w:rPr>
          <w:sz w:val="24"/>
          <w:szCs w:val="24"/>
        </w:rPr>
        <w:t>униципального образования «</w:t>
      </w:r>
      <w:r w:rsidR="00696A15">
        <w:rPr>
          <w:sz w:val="24"/>
          <w:szCs w:val="24"/>
        </w:rPr>
        <w:t>Северное</w:t>
      </w:r>
      <w:r w:rsidR="009D5997" w:rsidRPr="009D5997">
        <w:rPr>
          <w:sz w:val="24"/>
          <w:szCs w:val="24"/>
        </w:rPr>
        <w:t xml:space="preserve"> сельское поселение»  на  2023 год и плановый период 2024 и 2025 годов</w:t>
      </w:r>
      <w:r w:rsidR="00DF0B71">
        <w:rPr>
          <w:sz w:val="24"/>
          <w:szCs w:val="24"/>
        </w:rPr>
        <w:t xml:space="preserve"> </w:t>
      </w:r>
      <w:r w:rsidR="009D5997" w:rsidRPr="009D5997">
        <w:rPr>
          <w:sz w:val="24"/>
          <w:szCs w:val="24"/>
        </w:rPr>
        <w:t>согласно  приложению  к  настоящему  постановлению</w:t>
      </w:r>
      <w:r w:rsidR="009D5997">
        <w:rPr>
          <w:sz w:val="24"/>
          <w:szCs w:val="24"/>
        </w:rPr>
        <w:t>.</w:t>
      </w:r>
    </w:p>
    <w:p w:rsidR="002B232B" w:rsidRDefault="009D5997" w:rsidP="009D5997">
      <w:pPr>
        <w:tabs>
          <w:tab w:val="left" w:pos="3960"/>
        </w:tabs>
        <w:ind w:left="540"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B232B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2B232B" w:rsidRDefault="002B232B" w:rsidP="002B232B">
      <w:pPr>
        <w:tabs>
          <w:tab w:val="left" w:pos="3960"/>
        </w:tabs>
        <w:ind w:right="-5"/>
        <w:rPr>
          <w:sz w:val="24"/>
          <w:szCs w:val="24"/>
        </w:rPr>
      </w:pPr>
    </w:p>
    <w:p w:rsidR="002B232B" w:rsidRDefault="002B232B" w:rsidP="002B232B">
      <w:pPr>
        <w:tabs>
          <w:tab w:val="left" w:pos="3960"/>
        </w:tabs>
        <w:ind w:right="-5"/>
        <w:rPr>
          <w:sz w:val="24"/>
          <w:szCs w:val="24"/>
        </w:rPr>
      </w:pPr>
    </w:p>
    <w:p w:rsidR="002B232B" w:rsidRDefault="002B232B" w:rsidP="002B232B">
      <w:pPr>
        <w:tabs>
          <w:tab w:val="left" w:pos="3960"/>
        </w:tabs>
        <w:ind w:right="-5"/>
        <w:rPr>
          <w:sz w:val="24"/>
          <w:szCs w:val="24"/>
        </w:rPr>
      </w:pPr>
    </w:p>
    <w:p w:rsidR="002B232B" w:rsidRDefault="002B232B" w:rsidP="002B232B">
      <w:pPr>
        <w:tabs>
          <w:tab w:val="left" w:pos="3960"/>
        </w:tabs>
        <w:ind w:right="-5"/>
        <w:rPr>
          <w:sz w:val="24"/>
          <w:szCs w:val="24"/>
        </w:rPr>
      </w:pPr>
    </w:p>
    <w:p w:rsidR="002B232B" w:rsidRDefault="002B232B" w:rsidP="002B232B">
      <w:pPr>
        <w:tabs>
          <w:tab w:val="left" w:pos="5385"/>
        </w:tabs>
        <w:ind w:right="-5"/>
        <w:rPr>
          <w:sz w:val="24"/>
          <w:szCs w:val="24"/>
        </w:rPr>
      </w:pPr>
      <w:r>
        <w:rPr>
          <w:sz w:val="24"/>
          <w:szCs w:val="24"/>
        </w:rPr>
        <w:tab/>
      </w:r>
    </w:p>
    <w:p w:rsidR="002B232B" w:rsidRDefault="002B232B" w:rsidP="002B232B">
      <w:pPr>
        <w:tabs>
          <w:tab w:val="num" w:pos="720"/>
          <w:tab w:val="left" w:pos="3960"/>
        </w:tabs>
        <w:ind w:right="-5" w:firstLine="54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696A15">
        <w:rPr>
          <w:sz w:val="24"/>
          <w:szCs w:val="24"/>
        </w:rPr>
        <w:t xml:space="preserve">Северного </w:t>
      </w:r>
      <w:r>
        <w:rPr>
          <w:sz w:val="24"/>
          <w:szCs w:val="24"/>
        </w:rPr>
        <w:t xml:space="preserve">сельского поселения                                            </w:t>
      </w:r>
      <w:r w:rsidR="00696A15">
        <w:rPr>
          <w:sz w:val="24"/>
          <w:szCs w:val="24"/>
        </w:rPr>
        <w:t>Н.Т.Голованов</w:t>
      </w:r>
    </w:p>
    <w:p w:rsidR="002B232B" w:rsidRDefault="002B232B" w:rsidP="002B232B">
      <w:pPr>
        <w:tabs>
          <w:tab w:val="num" w:pos="720"/>
          <w:tab w:val="left" w:pos="3960"/>
        </w:tabs>
        <w:ind w:right="-5" w:firstLine="540"/>
        <w:rPr>
          <w:sz w:val="24"/>
          <w:szCs w:val="24"/>
        </w:rPr>
      </w:pPr>
    </w:p>
    <w:p w:rsidR="002B232B" w:rsidRDefault="002B232B" w:rsidP="002B232B">
      <w:r>
        <w:rPr>
          <w:sz w:val="24"/>
          <w:szCs w:val="24"/>
        </w:rPr>
        <w:br w:type="page"/>
      </w:r>
    </w:p>
    <w:p w:rsidR="004214FF" w:rsidRPr="004214FF" w:rsidRDefault="00DF0B71" w:rsidP="00DF0B71">
      <w:pPr>
        <w:ind w:right="-868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4214FF" w:rsidRPr="004214FF">
        <w:rPr>
          <w:bCs/>
          <w:sz w:val="24"/>
          <w:szCs w:val="24"/>
        </w:rPr>
        <w:t>Приложение</w:t>
      </w:r>
    </w:p>
    <w:p w:rsidR="004214FF" w:rsidRDefault="004214FF" w:rsidP="004214FF">
      <w:pPr>
        <w:ind w:left="5387" w:right="-868"/>
        <w:rPr>
          <w:bCs/>
          <w:sz w:val="24"/>
          <w:szCs w:val="24"/>
        </w:rPr>
      </w:pPr>
      <w:r w:rsidRPr="004214FF">
        <w:rPr>
          <w:bCs/>
          <w:sz w:val="24"/>
          <w:szCs w:val="24"/>
        </w:rPr>
        <w:t xml:space="preserve">Утверждено </w:t>
      </w:r>
      <w:r>
        <w:rPr>
          <w:bCs/>
          <w:sz w:val="24"/>
          <w:szCs w:val="24"/>
        </w:rPr>
        <w:t>постановлен</w:t>
      </w:r>
      <w:r w:rsidRPr="004214FF">
        <w:rPr>
          <w:bCs/>
          <w:sz w:val="24"/>
          <w:szCs w:val="24"/>
        </w:rPr>
        <w:t xml:space="preserve">ием </w:t>
      </w:r>
    </w:p>
    <w:p w:rsidR="004214FF" w:rsidRPr="004214FF" w:rsidRDefault="004214FF" w:rsidP="004214FF">
      <w:pPr>
        <w:ind w:left="5954" w:right="-868" w:hanging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Администрации </w:t>
      </w:r>
      <w:r w:rsidR="008E56D7">
        <w:rPr>
          <w:bCs/>
          <w:sz w:val="24"/>
          <w:szCs w:val="24"/>
        </w:rPr>
        <w:t>Северного</w:t>
      </w:r>
    </w:p>
    <w:p w:rsidR="004214FF" w:rsidRPr="004214FF" w:rsidRDefault="004214FF" w:rsidP="004214FF">
      <w:pPr>
        <w:tabs>
          <w:tab w:val="left" w:pos="5387"/>
        </w:tabs>
        <w:ind w:left="5387" w:right="-868"/>
        <w:rPr>
          <w:bCs/>
          <w:sz w:val="24"/>
          <w:szCs w:val="24"/>
        </w:rPr>
      </w:pPr>
      <w:r w:rsidRPr="004214FF">
        <w:rPr>
          <w:bCs/>
          <w:sz w:val="24"/>
          <w:szCs w:val="24"/>
        </w:rPr>
        <w:t xml:space="preserve">сельского поселения </w:t>
      </w:r>
    </w:p>
    <w:p w:rsidR="004214FF" w:rsidRPr="004214FF" w:rsidRDefault="004214FF" w:rsidP="004214FF">
      <w:pPr>
        <w:ind w:left="5387" w:right="-868"/>
        <w:rPr>
          <w:sz w:val="24"/>
          <w:szCs w:val="24"/>
        </w:rPr>
      </w:pPr>
      <w:r w:rsidRPr="004214FF">
        <w:rPr>
          <w:bCs/>
          <w:sz w:val="24"/>
          <w:szCs w:val="24"/>
        </w:rPr>
        <w:t xml:space="preserve">от </w:t>
      </w:r>
      <w:r w:rsidR="0004452F">
        <w:rPr>
          <w:bCs/>
          <w:sz w:val="24"/>
          <w:szCs w:val="24"/>
        </w:rPr>
        <w:t>11</w:t>
      </w:r>
      <w:r w:rsidR="00622D51">
        <w:rPr>
          <w:bCs/>
          <w:sz w:val="24"/>
          <w:szCs w:val="24"/>
        </w:rPr>
        <w:t>.11</w:t>
      </w:r>
      <w:r w:rsidRPr="004214FF">
        <w:rPr>
          <w:bCs/>
          <w:sz w:val="24"/>
          <w:szCs w:val="24"/>
        </w:rPr>
        <w:t xml:space="preserve">.2022 г. № </w:t>
      </w:r>
      <w:r w:rsidR="00DF0B71">
        <w:rPr>
          <w:bCs/>
          <w:sz w:val="24"/>
          <w:szCs w:val="24"/>
        </w:rPr>
        <w:t>66</w:t>
      </w:r>
    </w:p>
    <w:p w:rsidR="009D5997" w:rsidRPr="009D5997" w:rsidRDefault="009D5997" w:rsidP="004214FF">
      <w:pPr>
        <w:keepNext/>
        <w:keepLines/>
        <w:tabs>
          <w:tab w:val="left" w:pos="5387"/>
        </w:tabs>
        <w:spacing w:after="12"/>
        <w:rPr>
          <w:rFonts w:eastAsia="Calibri"/>
          <w:sz w:val="24"/>
          <w:szCs w:val="24"/>
          <w:lang w:eastAsia="en-US"/>
        </w:rPr>
      </w:pPr>
    </w:p>
    <w:p w:rsidR="009D5997" w:rsidRPr="009D5997" w:rsidRDefault="009D5997" w:rsidP="009D5997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911B61" w:rsidRPr="00911B61" w:rsidRDefault="00911B61" w:rsidP="00911B61">
      <w:pPr>
        <w:tabs>
          <w:tab w:val="left" w:pos="3960"/>
        </w:tabs>
        <w:ind w:right="-5" w:firstLine="540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О</w:t>
      </w:r>
      <w:r w:rsidRPr="00911B61">
        <w:rPr>
          <w:rFonts w:eastAsia="Calibri"/>
          <w:b/>
          <w:bCs/>
          <w:sz w:val="24"/>
          <w:szCs w:val="24"/>
          <w:lang w:eastAsia="en-US"/>
        </w:rPr>
        <w:t>сновны</w:t>
      </w:r>
      <w:r>
        <w:rPr>
          <w:rFonts w:eastAsia="Calibri"/>
          <w:b/>
          <w:bCs/>
          <w:sz w:val="24"/>
          <w:szCs w:val="24"/>
          <w:lang w:eastAsia="en-US"/>
        </w:rPr>
        <w:t>е</w:t>
      </w:r>
      <w:r w:rsidRPr="00911B61">
        <w:rPr>
          <w:rFonts w:eastAsia="Calibri"/>
          <w:b/>
          <w:bCs/>
          <w:sz w:val="24"/>
          <w:szCs w:val="24"/>
          <w:lang w:eastAsia="en-US"/>
        </w:rPr>
        <w:t xml:space="preserve">  направлени</w:t>
      </w:r>
      <w:r>
        <w:rPr>
          <w:rFonts w:eastAsia="Calibri"/>
          <w:b/>
          <w:bCs/>
          <w:sz w:val="24"/>
          <w:szCs w:val="24"/>
          <w:lang w:eastAsia="en-US"/>
        </w:rPr>
        <w:t>я</w:t>
      </w:r>
    </w:p>
    <w:p w:rsidR="00911B61" w:rsidRDefault="00911B61" w:rsidP="00911B61">
      <w:pPr>
        <w:tabs>
          <w:tab w:val="left" w:pos="3960"/>
        </w:tabs>
        <w:ind w:right="-5" w:firstLine="54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911B61">
        <w:rPr>
          <w:rFonts w:eastAsia="Calibri"/>
          <w:b/>
          <w:bCs/>
          <w:sz w:val="24"/>
          <w:szCs w:val="24"/>
          <w:lang w:eastAsia="en-US"/>
        </w:rPr>
        <w:t xml:space="preserve">  бюджетной и налоговой политики </w:t>
      </w:r>
    </w:p>
    <w:p w:rsidR="00911B61" w:rsidRDefault="00911B61" w:rsidP="00911B61">
      <w:pPr>
        <w:tabs>
          <w:tab w:val="left" w:pos="3960"/>
        </w:tabs>
        <w:ind w:right="-5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</w:t>
      </w:r>
      <w:r w:rsidRPr="002B232B">
        <w:rPr>
          <w:b/>
          <w:sz w:val="24"/>
          <w:szCs w:val="24"/>
        </w:rPr>
        <w:t>«</w:t>
      </w:r>
      <w:r w:rsidR="008E56D7">
        <w:rPr>
          <w:b/>
          <w:sz w:val="24"/>
          <w:szCs w:val="24"/>
        </w:rPr>
        <w:t>Северное</w:t>
      </w:r>
      <w:r w:rsidRPr="002B232B">
        <w:rPr>
          <w:b/>
          <w:sz w:val="24"/>
          <w:szCs w:val="24"/>
        </w:rPr>
        <w:t xml:space="preserve"> сель</w:t>
      </w:r>
      <w:r>
        <w:rPr>
          <w:b/>
          <w:sz w:val="24"/>
          <w:szCs w:val="24"/>
        </w:rPr>
        <w:t xml:space="preserve">ское поселение» </w:t>
      </w:r>
    </w:p>
    <w:p w:rsidR="00911B61" w:rsidRDefault="00911B61" w:rsidP="00911B61">
      <w:pPr>
        <w:tabs>
          <w:tab w:val="left" w:pos="3960"/>
        </w:tabs>
        <w:ind w:right="-5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 2023 год и плановый период 2024 и 2025 </w:t>
      </w:r>
      <w:r w:rsidRPr="002B232B">
        <w:rPr>
          <w:b/>
          <w:sz w:val="24"/>
          <w:szCs w:val="24"/>
        </w:rPr>
        <w:t>год</w:t>
      </w:r>
      <w:r>
        <w:rPr>
          <w:b/>
          <w:sz w:val="24"/>
          <w:szCs w:val="24"/>
        </w:rPr>
        <w:t>ов</w:t>
      </w:r>
    </w:p>
    <w:p w:rsidR="009D5997" w:rsidRPr="009D5997" w:rsidRDefault="009D5997" w:rsidP="009D5997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9D5997" w:rsidRPr="009D5997" w:rsidRDefault="009D5997" w:rsidP="00911B61">
      <w:pPr>
        <w:autoSpaceDE w:val="0"/>
        <w:autoSpaceDN w:val="0"/>
        <w:adjustRightInd w:val="0"/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 xml:space="preserve">Основные направления бюджетной и налоговой политики Муниципального образования </w:t>
      </w:r>
      <w:r w:rsidR="00911B61">
        <w:rPr>
          <w:rFonts w:eastAsia="Calibri"/>
          <w:sz w:val="24"/>
          <w:szCs w:val="24"/>
          <w:lang w:eastAsia="en-US"/>
        </w:rPr>
        <w:t>«</w:t>
      </w:r>
      <w:r w:rsidR="008E56D7">
        <w:rPr>
          <w:rFonts w:eastAsia="Calibri"/>
          <w:sz w:val="24"/>
          <w:szCs w:val="24"/>
          <w:lang w:eastAsia="en-US"/>
        </w:rPr>
        <w:t>Северное</w:t>
      </w:r>
      <w:r w:rsidRPr="009D5997">
        <w:rPr>
          <w:rFonts w:eastAsia="Calibri"/>
          <w:sz w:val="24"/>
          <w:szCs w:val="24"/>
          <w:lang w:eastAsia="en-US"/>
        </w:rPr>
        <w:t xml:space="preserve"> сельское поселение</w:t>
      </w:r>
      <w:r w:rsidR="00911B61">
        <w:rPr>
          <w:rFonts w:eastAsia="Calibri"/>
          <w:sz w:val="24"/>
          <w:szCs w:val="24"/>
          <w:lang w:eastAsia="en-US"/>
        </w:rPr>
        <w:t>»</w:t>
      </w:r>
      <w:r w:rsidR="00911B61" w:rsidRPr="00911B61">
        <w:rPr>
          <w:rFonts w:eastAsia="Calibri"/>
          <w:sz w:val="24"/>
          <w:szCs w:val="24"/>
          <w:lang w:eastAsia="en-US"/>
        </w:rPr>
        <w:t xml:space="preserve">на  2023 год и плановый период 2024 и 2025 годов </w:t>
      </w:r>
      <w:r w:rsidRPr="009D5997">
        <w:rPr>
          <w:rFonts w:eastAsia="Calibri"/>
          <w:sz w:val="24"/>
          <w:szCs w:val="24"/>
          <w:lang w:eastAsia="en-US"/>
        </w:rPr>
        <w:t xml:space="preserve">подготовлены в  соответствии со статьей 172 Бюджетного кодекса Российской Федерации, Положением «О бюджетном процессе </w:t>
      </w:r>
      <w:r w:rsidR="00911B61" w:rsidRPr="00911B61">
        <w:rPr>
          <w:rFonts w:eastAsia="Calibri"/>
          <w:sz w:val="24"/>
          <w:szCs w:val="24"/>
          <w:lang w:eastAsia="en-US"/>
        </w:rPr>
        <w:t>в муниципальном образовании «</w:t>
      </w:r>
      <w:r w:rsidR="00871272">
        <w:rPr>
          <w:rFonts w:eastAsia="Calibri"/>
          <w:sz w:val="24"/>
          <w:szCs w:val="24"/>
          <w:lang w:eastAsia="en-US"/>
        </w:rPr>
        <w:t>Северное</w:t>
      </w:r>
      <w:r w:rsidR="00911B61" w:rsidRPr="00911B61">
        <w:rPr>
          <w:rFonts w:eastAsia="Calibri"/>
          <w:sz w:val="24"/>
          <w:szCs w:val="24"/>
          <w:lang w:eastAsia="en-US"/>
        </w:rPr>
        <w:t xml:space="preserve"> сельское поселение»</w:t>
      </w:r>
      <w:r w:rsidR="00911B61">
        <w:rPr>
          <w:rFonts w:eastAsia="Calibri"/>
          <w:sz w:val="24"/>
          <w:szCs w:val="24"/>
          <w:lang w:eastAsia="en-US"/>
        </w:rPr>
        <w:t>,</w:t>
      </w:r>
      <w:r w:rsidRPr="009D5997">
        <w:rPr>
          <w:rFonts w:eastAsia="Calibri"/>
          <w:sz w:val="24"/>
          <w:szCs w:val="24"/>
          <w:lang w:eastAsia="en-US"/>
        </w:rPr>
        <w:t xml:space="preserve"> разработаны на основе стратегических установок, сформулированных в посланиях Президента Российской Федерации Федеральному Собранию Российской Федерации, Концепции долгосрочного социально-экономического развития Российской Федерации на период до 202</w:t>
      </w:r>
      <w:r w:rsidR="00911B61">
        <w:rPr>
          <w:rFonts w:eastAsia="Calibri"/>
          <w:sz w:val="24"/>
          <w:szCs w:val="24"/>
          <w:lang w:eastAsia="en-US"/>
        </w:rPr>
        <w:t>5</w:t>
      </w:r>
      <w:r w:rsidRPr="009D5997">
        <w:rPr>
          <w:rFonts w:eastAsia="Calibri"/>
          <w:sz w:val="24"/>
          <w:szCs w:val="24"/>
          <w:lang w:eastAsia="en-US"/>
        </w:rPr>
        <w:t xml:space="preserve"> года, а также задач, сформулированных в 202</w:t>
      </w:r>
      <w:r w:rsidR="00911B61">
        <w:rPr>
          <w:rFonts w:eastAsia="Calibri"/>
          <w:sz w:val="24"/>
          <w:szCs w:val="24"/>
          <w:lang w:eastAsia="en-US"/>
        </w:rPr>
        <w:t>3</w:t>
      </w:r>
      <w:r w:rsidRPr="009D5997">
        <w:rPr>
          <w:rFonts w:eastAsia="Calibri"/>
          <w:sz w:val="24"/>
          <w:szCs w:val="24"/>
          <w:lang w:eastAsia="en-US"/>
        </w:rPr>
        <w:t xml:space="preserve"> году в Указах Президента Российской Федерации.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9D5997" w:rsidRPr="009D5997" w:rsidRDefault="009D5997" w:rsidP="00447BF4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9D5997">
        <w:rPr>
          <w:rFonts w:eastAsia="Calibri"/>
          <w:b/>
          <w:bCs/>
          <w:sz w:val="24"/>
          <w:szCs w:val="24"/>
          <w:lang w:eastAsia="en-US"/>
        </w:rPr>
        <w:t>Основные итоги налоговой и  бюджетной политики</w:t>
      </w:r>
    </w:p>
    <w:p w:rsidR="009D5997" w:rsidRPr="009D5997" w:rsidRDefault="009D5997" w:rsidP="009D5997">
      <w:pPr>
        <w:autoSpaceDE w:val="0"/>
        <w:autoSpaceDN w:val="0"/>
        <w:adjustRightInd w:val="0"/>
        <w:ind w:left="720"/>
        <w:contextualSpacing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9D5997" w:rsidRPr="009D5997" w:rsidRDefault="009D5997" w:rsidP="009D5997">
      <w:pPr>
        <w:autoSpaceDE w:val="0"/>
        <w:autoSpaceDN w:val="0"/>
        <w:adjustRightInd w:val="0"/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В 201</w:t>
      </w:r>
      <w:r w:rsidR="00447BF4">
        <w:rPr>
          <w:rFonts w:eastAsia="Calibri"/>
          <w:sz w:val="24"/>
          <w:szCs w:val="24"/>
          <w:lang w:eastAsia="en-US"/>
        </w:rPr>
        <w:t>8</w:t>
      </w:r>
      <w:r w:rsidRPr="009D5997">
        <w:rPr>
          <w:rFonts w:eastAsia="Calibri"/>
          <w:sz w:val="24"/>
          <w:szCs w:val="24"/>
          <w:lang w:eastAsia="en-US"/>
        </w:rPr>
        <w:t xml:space="preserve"> году и начале 201</w:t>
      </w:r>
      <w:r w:rsidR="00447BF4">
        <w:rPr>
          <w:rFonts w:eastAsia="Calibri"/>
          <w:sz w:val="24"/>
          <w:szCs w:val="24"/>
          <w:lang w:eastAsia="en-US"/>
        </w:rPr>
        <w:t>9</w:t>
      </w:r>
      <w:r w:rsidRPr="009D5997">
        <w:rPr>
          <w:rFonts w:eastAsia="Calibri"/>
          <w:sz w:val="24"/>
          <w:szCs w:val="24"/>
          <w:lang w:eastAsia="en-US"/>
        </w:rPr>
        <w:t xml:space="preserve"> года бюджетная и налоговая политика сельского поселения реализовывалась в непростых экономических условиях и в первую очередь была направлена на обеспечение сбалансированности и устойчивости бюджетной системы, а также на содействие социальному и экономическому развитию поселения.</w:t>
      </w:r>
    </w:p>
    <w:p w:rsidR="009D5997" w:rsidRPr="009D5997" w:rsidRDefault="009D5997" w:rsidP="009D5997">
      <w:pPr>
        <w:autoSpaceDE w:val="0"/>
        <w:autoSpaceDN w:val="0"/>
        <w:adjustRightInd w:val="0"/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Несмотря на общероссийскую тенденцию замедления темпов экономического роста состояние экономики сельского поселения в 201</w:t>
      </w:r>
      <w:r w:rsidR="00447BF4">
        <w:rPr>
          <w:rFonts w:eastAsia="Calibri"/>
          <w:sz w:val="24"/>
          <w:szCs w:val="24"/>
          <w:lang w:eastAsia="en-US"/>
        </w:rPr>
        <w:t>9</w:t>
      </w:r>
      <w:r w:rsidRPr="009D5997">
        <w:rPr>
          <w:rFonts w:eastAsia="Calibri"/>
          <w:sz w:val="24"/>
          <w:szCs w:val="24"/>
          <w:lang w:eastAsia="en-US"/>
        </w:rPr>
        <w:t xml:space="preserve"> году позволило сохранить положительную динамику наполнения бюджета поселения.</w:t>
      </w:r>
    </w:p>
    <w:p w:rsidR="009D5997" w:rsidRPr="009D5997" w:rsidRDefault="009D5997" w:rsidP="009D5997">
      <w:pPr>
        <w:autoSpaceDE w:val="0"/>
        <w:autoSpaceDN w:val="0"/>
        <w:adjustRightInd w:val="0"/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В текущем году положительная динамика роста налоговых и неналогов</w:t>
      </w:r>
      <w:r w:rsidR="00605F76">
        <w:rPr>
          <w:rFonts w:eastAsia="Calibri"/>
          <w:sz w:val="24"/>
          <w:szCs w:val="24"/>
          <w:lang w:eastAsia="en-US"/>
        </w:rPr>
        <w:t xml:space="preserve">ых доходов бюджета сохраняется </w:t>
      </w:r>
      <w:r w:rsidRPr="009D5997">
        <w:rPr>
          <w:rFonts w:eastAsia="Calibri"/>
          <w:sz w:val="24"/>
          <w:szCs w:val="24"/>
          <w:lang w:eastAsia="en-US"/>
        </w:rPr>
        <w:t>(см. таблицу №1):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Таблица №1.</w:t>
      </w:r>
    </w:p>
    <w:tbl>
      <w:tblPr>
        <w:tblStyle w:val="1"/>
        <w:tblW w:w="0" w:type="auto"/>
        <w:tblLook w:val="04A0"/>
      </w:tblPr>
      <w:tblGrid>
        <w:gridCol w:w="3090"/>
        <w:gridCol w:w="2255"/>
        <w:gridCol w:w="1621"/>
        <w:gridCol w:w="2321"/>
      </w:tblGrid>
      <w:tr w:rsidR="009D5997" w:rsidRPr="009D5997" w:rsidTr="003B6775">
        <w:tc>
          <w:tcPr>
            <w:tcW w:w="3114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Источник</w:t>
            </w:r>
          </w:p>
        </w:tc>
        <w:tc>
          <w:tcPr>
            <w:tcW w:w="2268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Кто  уплачивает</w:t>
            </w:r>
          </w:p>
        </w:tc>
        <w:tc>
          <w:tcPr>
            <w:tcW w:w="1626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Норматив зачисления</w:t>
            </w:r>
          </w:p>
        </w:tc>
        <w:tc>
          <w:tcPr>
            <w:tcW w:w="2337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Объем поступлений  в  бюджет</w:t>
            </w:r>
          </w:p>
        </w:tc>
      </w:tr>
      <w:tr w:rsidR="009D5997" w:rsidRPr="009D5997" w:rsidTr="003B6775">
        <w:tc>
          <w:tcPr>
            <w:tcW w:w="3114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НДФЛ</w:t>
            </w:r>
          </w:p>
        </w:tc>
        <w:tc>
          <w:tcPr>
            <w:tcW w:w="2268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Физические  лица</w:t>
            </w:r>
          </w:p>
        </w:tc>
        <w:tc>
          <w:tcPr>
            <w:tcW w:w="1626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E03FD7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2337" w:type="dxa"/>
          </w:tcPr>
          <w:p w:rsidR="009D5997" w:rsidRPr="005519CD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201</w:t>
            </w:r>
            <w:r w:rsidR="00911B61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5519CD">
              <w:rPr>
                <w:rFonts w:eastAsia="Calibri"/>
                <w:sz w:val="24"/>
                <w:szCs w:val="24"/>
                <w:lang w:eastAsia="en-US"/>
              </w:rPr>
              <w:t xml:space="preserve">-  </w:t>
            </w:r>
            <w:r w:rsidR="00FB67CD" w:rsidRPr="005519CD">
              <w:rPr>
                <w:rFonts w:eastAsia="Calibri"/>
                <w:sz w:val="24"/>
                <w:szCs w:val="24"/>
                <w:lang w:eastAsia="en-US"/>
              </w:rPr>
              <w:t>243 084</w:t>
            </w:r>
            <w:r w:rsidRPr="005519CD">
              <w:rPr>
                <w:rFonts w:eastAsia="Calibri"/>
                <w:sz w:val="24"/>
                <w:szCs w:val="24"/>
                <w:lang w:eastAsia="en-US"/>
              </w:rPr>
              <w:t xml:space="preserve"> руб.</w:t>
            </w:r>
          </w:p>
          <w:p w:rsidR="009D5997" w:rsidRPr="005519CD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519CD">
              <w:rPr>
                <w:rFonts w:eastAsia="Calibri"/>
                <w:sz w:val="24"/>
                <w:szCs w:val="24"/>
                <w:lang w:eastAsia="en-US"/>
              </w:rPr>
              <w:t>201</w:t>
            </w:r>
            <w:r w:rsidR="00911B61" w:rsidRPr="005519CD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5519CD">
              <w:rPr>
                <w:rFonts w:eastAsia="Calibri"/>
                <w:sz w:val="24"/>
                <w:szCs w:val="24"/>
                <w:lang w:eastAsia="en-US"/>
              </w:rPr>
              <w:t xml:space="preserve"> -  </w:t>
            </w:r>
            <w:r w:rsidR="00491B5A" w:rsidRPr="005519CD">
              <w:rPr>
                <w:rFonts w:eastAsia="Calibri"/>
                <w:sz w:val="24"/>
                <w:szCs w:val="24"/>
                <w:lang w:eastAsia="en-US"/>
              </w:rPr>
              <w:t>201 329</w:t>
            </w:r>
            <w:r w:rsidRPr="005519CD">
              <w:rPr>
                <w:rFonts w:eastAsia="Calibri"/>
                <w:sz w:val="24"/>
                <w:szCs w:val="24"/>
                <w:lang w:eastAsia="en-US"/>
              </w:rPr>
              <w:t xml:space="preserve"> руб.</w:t>
            </w:r>
          </w:p>
          <w:p w:rsidR="009D5997" w:rsidRPr="005519CD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519CD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911B61" w:rsidRPr="005519CD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Pr="005519CD">
              <w:rPr>
                <w:rFonts w:eastAsia="Calibri"/>
                <w:sz w:val="24"/>
                <w:szCs w:val="24"/>
                <w:lang w:eastAsia="en-US"/>
              </w:rPr>
              <w:t xml:space="preserve">-   </w:t>
            </w:r>
            <w:r w:rsidR="00491B5A" w:rsidRPr="005519CD">
              <w:rPr>
                <w:rFonts w:eastAsia="Calibri"/>
                <w:sz w:val="24"/>
                <w:szCs w:val="24"/>
                <w:lang w:eastAsia="en-US"/>
              </w:rPr>
              <w:t>53 827</w:t>
            </w:r>
            <w:r w:rsidRPr="005519CD">
              <w:rPr>
                <w:rFonts w:eastAsia="Calibri"/>
                <w:sz w:val="24"/>
                <w:szCs w:val="24"/>
                <w:lang w:eastAsia="en-US"/>
              </w:rPr>
              <w:t xml:space="preserve">  руб.</w:t>
            </w:r>
          </w:p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519CD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911B61" w:rsidRPr="005519CD"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5519CD">
              <w:rPr>
                <w:rFonts w:eastAsia="Calibri"/>
                <w:sz w:val="24"/>
                <w:szCs w:val="24"/>
                <w:lang w:eastAsia="en-US"/>
              </w:rPr>
              <w:t xml:space="preserve"> -  </w:t>
            </w:r>
            <w:r w:rsidR="00B46196" w:rsidRPr="005519CD">
              <w:rPr>
                <w:rFonts w:eastAsia="Calibri"/>
                <w:sz w:val="24"/>
                <w:szCs w:val="24"/>
                <w:lang w:eastAsia="en-US"/>
              </w:rPr>
              <w:t>107 303</w:t>
            </w:r>
            <w:r w:rsidRPr="005519CD">
              <w:rPr>
                <w:rFonts w:eastAsia="Calibri"/>
                <w:sz w:val="24"/>
                <w:szCs w:val="24"/>
                <w:lang w:eastAsia="en-US"/>
              </w:rPr>
              <w:t xml:space="preserve">  руб.</w:t>
            </w:r>
          </w:p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911B61">
              <w:rPr>
                <w:rFonts w:eastAsia="Calibri"/>
                <w:sz w:val="24"/>
                <w:szCs w:val="24"/>
                <w:lang w:eastAsia="en-US"/>
              </w:rPr>
              <w:t>22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-  </w:t>
            </w:r>
            <w:r w:rsidR="005519CD">
              <w:rPr>
                <w:rFonts w:eastAsia="Calibri"/>
                <w:sz w:val="24"/>
                <w:szCs w:val="24"/>
                <w:lang w:eastAsia="en-US"/>
              </w:rPr>
              <w:t>93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000  руб.</w:t>
            </w:r>
          </w:p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911B61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-  </w:t>
            </w:r>
            <w:r w:rsidR="005519CD">
              <w:rPr>
                <w:rFonts w:eastAsia="Calibri"/>
                <w:sz w:val="24"/>
                <w:szCs w:val="24"/>
                <w:lang w:eastAsia="en-US"/>
              </w:rPr>
              <w:t>98</w:t>
            </w:r>
            <w:r w:rsidR="00586462">
              <w:rPr>
                <w:rFonts w:eastAsia="Calibri"/>
                <w:sz w:val="24"/>
                <w:szCs w:val="24"/>
                <w:lang w:eastAsia="en-US"/>
              </w:rPr>
              <w:t xml:space="preserve"> 000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 руб.</w:t>
            </w:r>
          </w:p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911B61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-  </w:t>
            </w:r>
            <w:r w:rsidR="005519CD">
              <w:rPr>
                <w:rFonts w:eastAsia="Calibri"/>
                <w:sz w:val="24"/>
                <w:szCs w:val="24"/>
                <w:lang w:eastAsia="en-US"/>
              </w:rPr>
              <w:t>103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000 руб.</w:t>
            </w:r>
          </w:p>
          <w:p w:rsidR="009D5997" w:rsidRPr="009D5997" w:rsidRDefault="009D5997" w:rsidP="005519CD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911B61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-  </w:t>
            </w:r>
            <w:r w:rsidR="005519CD">
              <w:rPr>
                <w:rFonts w:eastAsia="Calibri"/>
                <w:sz w:val="24"/>
                <w:szCs w:val="24"/>
                <w:lang w:eastAsia="en-US"/>
              </w:rPr>
              <w:t>109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000 руб.</w:t>
            </w:r>
          </w:p>
        </w:tc>
      </w:tr>
      <w:tr w:rsidR="009D5997" w:rsidRPr="009D5997" w:rsidTr="003B6775">
        <w:tc>
          <w:tcPr>
            <w:tcW w:w="3114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Акцизы </w:t>
            </w:r>
          </w:p>
        </w:tc>
        <w:tc>
          <w:tcPr>
            <w:tcW w:w="2268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6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37" w:type="dxa"/>
          </w:tcPr>
          <w:p w:rsidR="009D5997" w:rsidRPr="00E03FD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3FD7">
              <w:rPr>
                <w:rFonts w:eastAsia="Calibri"/>
                <w:sz w:val="24"/>
                <w:szCs w:val="24"/>
                <w:lang w:eastAsia="en-US"/>
              </w:rPr>
              <w:t>201</w:t>
            </w:r>
            <w:r w:rsidR="00447BF4" w:rsidRPr="00E03FD7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-  </w:t>
            </w:r>
            <w:r w:rsidR="00FB67CD" w:rsidRPr="00E03FD7">
              <w:rPr>
                <w:rFonts w:eastAsia="Calibri"/>
                <w:sz w:val="24"/>
                <w:szCs w:val="24"/>
                <w:lang w:eastAsia="en-US"/>
              </w:rPr>
              <w:t>255 951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  руб.</w:t>
            </w:r>
          </w:p>
          <w:p w:rsidR="009D5997" w:rsidRPr="00E03FD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3FD7">
              <w:rPr>
                <w:rFonts w:eastAsia="Calibri"/>
                <w:sz w:val="24"/>
                <w:szCs w:val="24"/>
                <w:lang w:eastAsia="en-US"/>
              </w:rPr>
              <w:t>201</w:t>
            </w:r>
            <w:r w:rsidR="00447BF4" w:rsidRPr="00E03FD7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-  </w:t>
            </w:r>
            <w:r w:rsidR="00491B5A" w:rsidRPr="00E03FD7">
              <w:rPr>
                <w:rFonts w:eastAsia="Calibri"/>
                <w:sz w:val="24"/>
                <w:szCs w:val="24"/>
                <w:lang w:eastAsia="en-US"/>
              </w:rPr>
              <w:t>303 194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  руб.</w:t>
            </w:r>
          </w:p>
          <w:p w:rsidR="009D5997" w:rsidRPr="00E03FD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3FD7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447BF4" w:rsidRPr="00E03FD7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-  </w:t>
            </w:r>
            <w:r w:rsidR="00491B5A" w:rsidRPr="00E03FD7">
              <w:rPr>
                <w:rFonts w:eastAsia="Calibri"/>
                <w:sz w:val="24"/>
                <w:szCs w:val="24"/>
                <w:lang w:eastAsia="en-US"/>
              </w:rPr>
              <w:t>284 830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 руб.</w:t>
            </w:r>
          </w:p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3FD7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447BF4" w:rsidRPr="00E03FD7"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="00605F76" w:rsidRPr="00E03FD7">
              <w:rPr>
                <w:rFonts w:eastAsia="Calibri"/>
                <w:sz w:val="24"/>
                <w:szCs w:val="24"/>
                <w:lang w:eastAsia="en-US"/>
              </w:rPr>
              <w:t xml:space="preserve">-  </w:t>
            </w:r>
            <w:r w:rsidR="00B46196" w:rsidRPr="00E03FD7">
              <w:rPr>
                <w:rFonts w:eastAsia="Calibri"/>
                <w:sz w:val="24"/>
                <w:szCs w:val="24"/>
                <w:lang w:eastAsia="en-US"/>
              </w:rPr>
              <w:t>336 689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 руб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447BF4">
              <w:rPr>
                <w:rFonts w:eastAsia="Calibri"/>
                <w:sz w:val="24"/>
                <w:szCs w:val="24"/>
                <w:lang w:eastAsia="en-US"/>
              </w:rPr>
              <w:t>22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</w:t>
            </w:r>
            <w:r w:rsidR="005519CD">
              <w:rPr>
                <w:rFonts w:eastAsia="Calibri"/>
                <w:sz w:val="24"/>
                <w:szCs w:val="24"/>
                <w:lang w:eastAsia="en-US"/>
              </w:rPr>
              <w:t>343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000 руб.</w:t>
            </w:r>
          </w:p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447BF4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</w:t>
            </w:r>
            <w:r w:rsidR="005519CD">
              <w:rPr>
                <w:rFonts w:eastAsia="Calibri"/>
                <w:sz w:val="24"/>
                <w:szCs w:val="24"/>
                <w:lang w:eastAsia="en-US"/>
              </w:rPr>
              <w:t>364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000 руб.</w:t>
            </w:r>
          </w:p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447BF4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</w:t>
            </w:r>
            <w:r w:rsidR="005519CD">
              <w:rPr>
                <w:rFonts w:eastAsia="Calibri"/>
                <w:sz w:val="24"/>
                <w:szCs w:val="24"/>
                <w:lang w:eastAsia="en-US"/>
              </w:rPr>
              <w:t>395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000 руб.</w:t>
            </w:r>
          </w:p>
          <w:p w:rsidR="009D5997" w:rsidRPr="009D5997" w:rsidRDefault="009D5997" w:rsidP="005519CD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447BF4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</w:t>
            </w:r>
            <w:r w:rsidR="005519CD">
              <w:rPr>
                <w:rFonts w:eastAsia="Calibri"/>
                <w:sz w:val="24"/>
                <w:szCs w:val="24"/>
                <w:lang w:eastAsia="en-US"/>
              </w:rPr>
              <w:t>419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000 руб.</w:t>
            </w:r>
          </w:p>
        </w:tc>
      </w:tr>
      <w:tr w:rsidR="009D5997" w:rsidRPr="009D5997" w:rsidTr="003B6775">
        <w:tc>
          <w:tcPr>
            <w:tcW w:w="3114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Госпошлина</w:t>
            </w:r>
          </w:p>
        </w:tc>
        <w:tc>
          <w:tcPr>
            <w:tcW w:w="2268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Физические  лица</w:t>
            </w:r>
          </w:p>
        </w:tc>
        <w:tc>
          <w:tcPr>
            <w:tcW w:w="1626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337" w:type="dxa"/>
          </w:tcPr>
          <w:p w:rsidR="009D5997" w:rsidRPr="00E03FD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3FD7">
              <w:rPr>
                <w:rFonts w:eastAsia="Calibri"/>
                <w:sz w:val="24"/>
                <w:szCs w:val="24"/>
                <w:lang w:eastAsia="en-US"/>
              </w:rPr>
              <w:t>201</w:t>
            </w:r>
            <w:r w:rsidR="00447BF4" w:rsidRPr="00E03FD7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 w:rsidR="008E56D7" w:rsidRPr="00E03FD7">
              <w:rPr>
                <w:rFonts w:eastAsia="Calibri"/>
                <w:sz w:val="24"/>
                <w:szCs w:val="24"/>
                <w:lang w:eastAsia="en-US"/>
              </w:rPr>
              <w:t xml:space="preserve">2 </w:t>
            </w:r>
            <w:r w:rsidR="00FB67CD" w:rsidRPr="00E03FD7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8E56D7" w:rsidRPr="00E03FD7">
              <w:rPr>
                <w:rFonts w:eastAsia="Calibri"/>
                <w:sz w:val="24"/>
                <w:szCs w:val="24"/>
                <w:lang w:eastAsia="en-US"/>
              </w:rPr>
              <w:t>00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  руб.</w:t>
            </w:r>
          </w:p>
          <w:p w:rsidR="009D5997" w:rsidRPr="00E03FD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3FD7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447BF4" w:rsidRPr="00E03FD7">
              <w:rPr>
                <w:rFonts w:eastAsia="Calibri"/>
                <w:sz w:val="24"/>
                <w:szCs w:val="24"/>
                <w:lang w:eastAsia="en-US"/>
              </w:rPr>
              <w:t>19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 w:rsidR="00491B5A" w:rsidRPr="00E03FD7"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="008E56D7" w:rsidRPr="00E03FD7">
              <w:rPr>
                <w:rFonts w:eastAsia="Calibri"/>
                <w:sz w:val="24"/>
                <w:szCs w:val="24"/>
                <w:lang w:eastAsia="en-US"/>
              </w:rPr>
              <w:t>00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 руб.</w:t>
            </w:r>
          </w:p>
          <w:p w:rsidR="009D5997" w:rsidRPr="00E03FD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3FD7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447BF4" w:rsidRPr="00E03FD7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8E56D7" w:rsidRPr="00E03FD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 w:rsidR="00491B5A" w:rsidRPr="00E03FD7">
              <w:rPr>
                <w:rFonts w:eastAsia="Calibri"/>
                <w:sz w:val="24"/>
                <w:szCs w:val="24"/>
                <w:lang w:eastAsia="en-US"/>
              </w:rPr>
              <w:t>4 200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 руб.</w:t>
            </w:r>
          </w:p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3FD7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447BF4" w:rsidRPr="00E03FD7"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="00605F76" w:rsidRPr="00E03FD7">
              <w:rPr>
                <w:rFonts w:eastAsia="Calibri"/>
                <w:sz w:val="24"/>
                <w:szCs w:val="24"/>
                <w:lang w:eastAsia="en-US"/>
              </w:rPr>
              <w:t xml:space="preserve">-   </w:t>
            </w:r>
            <w:r w:rsidR="00B46196" w:rsidRPr="00E03FD7">
              <w:rPr>
                <w:rFonts w:eastAsia="Calibri"/>
                <w:sz w:val="24"/>
                <w:szCs w:val="24"/>
                <w:lang w:eastAsia="en-US"/>
              </w:rPr>
              <w:t>210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  руб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447BF4">
              <w:rPr>
                <w:rFonts w:eastAsia="Calibri"/>
                <w:sz w:val="24"/>
                <w:szCs w:val="24"/>
                <w:lang w:eastAsia="en-US"/>
              </w:rPr>
              <w:t>22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  </w:t>
            </w:r>
            <w:r w:rsidR="008E56D7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605F76">
              <w:rPr>
                <w:rFonts w:eastAsia="Calibri"/>
                <w:sz w:val="24"/>
                <w:szCs w:val="24"/>
                <w:lang w:eastAsia="en-US"/>
              </w:rPr>
              <w:t xml:space="preserve"> 0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  руб.</w:t>
            </w:r>
          </w:p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447BF4">
              <w:rPr>
                <w:rFonts w:eastAsia="Calibri"/>
                <w:sz w:val="24"/>
                <w:szCs w:val="24"/>
                <w:lang w:eastAsia="en-US"/>
              </w:rPr>
              <w:t>23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  </w:t>
            </w:r>
            <w:r w:rsidR="008E56D7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000 руб.</w:t>
            </w:r>
          </w:p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447BF4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-    </w:t>
            </w:r>
            <w:r w:rsidR="008E56D7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000 руб.</w:t>
            </w:r>
          </w:p>
          <w:p w:rsidR="009D5997" w:rsidRPr="009D5997" w:rsidRDefault="009D5997" w:rsidP="008E56D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447BF4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-    </w:t>
            </w:r>
            <w:r w:rsidR="008E56D7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000 руб.</w:t>
            </w:r>
          </w:p>
        </w:tc>
      </w:tr>
      <w:tr w:rsidR="009D5997" w:rsidRPr="009D5997" w:rsidTr="003B6775">
        <w:tc>
          <w:tcPr>
            <w:tcW w:w="3114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Налог на  имущество</w:t>
            </w:r>
          </w:p>
        </w:tc>
        <w:tc>
          <w:tcPr>
            <w:tcW w:w="2268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Физические  лица</w:t>
            </w:r>
          </w:p>
        </w:tc>
        <w:tc>
          <w:tcPr>
            <w:tcW w:w="1626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337" w:type="dxa"/>
          </w:tcPr>
          <w:p w:rsidR="009D5997" w:rsidRPr="00E03FD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3FD7">
              <w:rPr>
                <w:rFonts w:eastAsia="Calibri"/>
                <w:sz w:val="24"/>
                <w:szCs w:val="24"/>
                <w:lang w:eastAsia="en-US"/>
              </w:rPr>
              <w:t>201</w:t>
            </w:r>
            <w:r w:rsidR="00447BF4" w:rsidRPr="00E03FD7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 w:rsidR="00FB67CD" w:rsidRPr="00E03FD7">
              <w:rPr>
                <w:rFonts w:eastAsia="Calibri"/>
                <w:sz w:val="24"/>
                <w:szCs w:val="24"/>
                <w:lang w:eastAsia="en-US"/>
              </w:rPr>
              <w:t xml:space="preserve">8 873 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  <w:p w:rsidR="009D5997" w:rsidRPr="00E03FD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3FD7">
              <w:rPr>
                <w:rFonts w:eastAsia="Calibri"/>
                <w:sz w:val="24"/>
                <w:szCs w:val="24"/>
                <w:lang w:eastAsia="en-US"/>
              </w:rPr>
              <w:t>201</w:t>
            </w:r>
            <w:r w:rsidR="00447BF4" w:rsidRPr="00E03FD7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 w:rsidR="00491B5A" w:rsidRPr="00E03FD7">
              <w:rPr>
                <w:rFonts w:eastAsia="Calibri"/>
                <w:sz w:val="24"/>
                <w:szCs w:val="24"/>
                <w:lang w:eastAsia="en-US"/>
              </w:rPr>
              <w:t>7 181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 руб.</w:t>
            </w:r>
          </w:p>
          <w:p w:rsidR="009D5997" w:rsidRPr="00E03FD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3FD7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447BF4" w:rsidRPr="00E03FD7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 w:rsidR="00491B5A" w:rsidRPr="00E03FD7">
              <w:rPr>
                <w:rFonts w:eastAsia="Calibri"/>
                <w:sz w:val="24"/>
                <w:szCs w:val="24"/>
                <w:lang w:eastAsia="en-US"/>
              </w:rPr>
              <w:t>5 571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 руб.</w:t>
            </w:r>
          </w:p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3FD7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447BF4" w:rsidRPr="00E03FD7"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 w:rsidR="00B46196" w:rsidRPr="00E03FD7">
              <w:rPr>
                <w:rFonts w:eastAsia="Calibri"/>
                <w:sz w:val="24"/>
                <w:szCs w:val="24"/>
                <w:lang w:eastAsia="en-US"/>
              </w:rPr>
              <w:t>3 454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 руб.</w:t>
            </w:r>
          </w:p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447BF4">
              <w:rPr>
                <w:rFonts w:eastAsia="Calibri"/>
                <w:sz w:val="24"/>
                <w:szCs w:val="24"/>
                <w:lang w:eastAsia="en-US"/>
              </w:rPr>
              <w:t>22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 w:rsidR="005519CD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0036F2">
              <w:rPr>
                <w:rFonts w:eastAsia="Calibri"/>
                <w:sz w:val="24"/>
                <w:szCs w:val="24"/>
                <w:lang w:eastAsia="en-US"/>
              </w:rPr>
              <w:t xml:space="preserve"> 0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 руб.</w:t>
            </w:r>
          </w:p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447BF4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 w:rsidR="005519CD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000 руб.</w:t>
            </w:r>
          </w:p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447BF4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 w:rsidR="005519CD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000 руб.</w:t>
            </w:r>
          </w:p>
          <w:p w:rsidR="009D5997" w:rsidRPr="009D5997" w:rsidRDefault="00447BF4" w:rsidP="005519CD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  <w:r w:rsidR="009D5997" w:rsidRPr="009D599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 w:rsidR="005519CD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9D5997" w:rsidRPr="009D5997">
              <w:rPr>
                <w:rFonts w:eastAsia="Calibri"/>
                <w:sz w:val="24"/>
                <w:szCs w:val="24"/>
                <w:lang w:eastAsia="en-US"/>
              </w:rPr>
              <w:t>000 руб.</w:t>
            </w:r>
          </w:p>
        </w:tc>
      </w:tr>
      <w:tr w:rsidR="009D5997" w:rsidRPr="009D5997" w:rsidTr="003B6775">
        <w:tc>
          <w:tcPr>
            <w:tcW w:w="3114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Налог на  землю</w:t>
            </w:r>
          </w:p>
        </w:tc>
        <w:tc>
          <w:tcPr>
            <w:tcW w:w="2268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Юридические  и  физические  лица</w:t>
            </w:r>
          </w:p>
        </w:tc>
        <w:tc>
          <w:tcPr>
            <w:tcW w:w="1626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337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201</w:t>
            </w:r>
            <w:r w:rsidR="00447BF4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 w:rsidR="00FB67CD">
              <w:rPr>
                <w:rFonts w:eastAsia="Calibri"/>
                <w:sz w:val="24"/>
                <w:szCs w:val="24"/>
                <w:lang w:eastAsia="en-US"/>
              </w:rPr>
              <w:t>1 876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руб.</w:t>
            </w:r>
          </w:p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201</w:t>
            </w:r>
            <w:r w:rsidR="00447BF4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 w:rsidR="00B46196">
              <w:rPr>
                <w:rFonts w:eastAsia="Calibri"/>
                <w:sz w:val="24"/>
                <w:szCs w:val="24"/>
                <w:lang w:eastAsia="en-US"/>
              </w:rPr>
              <w:t xml:space="preserve">1 </w:t>
            </w:r>
            <w:r w:rsidR="00491B5A">
              <w:rPr>
                <w:rFonts w:eastAsia="Calibri"/>
                <w:sz w:val="24"/>
                <w:szCs w:val="24"/>
                <w:lang w:eastAsia="en-US"/>
              </w:rPr>
              <w:t>342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руб.</w:t>
            </w:r>
          </w:p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447BF4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</w:t>
            </w:r>
            <w:r w:rsidR="00491B5A">
              <w:rPr>
                <w:rFonts w:eastAsia="Calibri"/>
                <w:sz w:val="24"/>
                <w:szCs w:val="24"/>
                <w:lang w:eastAsia="en-US"/>
              </w:rPr>
              <w:t xml:space="preserve"> 977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руб.</w:t>
            </w:r>
          </w:p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447BF4"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</w:t>
            </w:r>
            <w:r w:rsidR="00B46196">
              <w:rPr>
                <w:rFonts w:eastAsia="Calibri"/>
                <w:sz w:val="24"/>
                <w:szCs w:val="24"/>
                <w:lang w:eastAsia="en-US"/>
              </w:rPr>
              <w:t>1 365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447BF4">
              <w:rPr>
                <w:rFonts w:eastAsia="Calibri"/>
                <w:sz w:val="24"/>
                <w:szCs w:val="24"/>
                <w:lang w:eastAsia="en-US"/>
              </w:rPr>
              <w:t>22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 w:rsidR="005519CD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000 руб.</w:t>
            </w:r>
          </w:p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447BF4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 w:rsidR="005519CD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000руб.</w:t>
            </w:r>
          </w:p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447BF4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</w:t>
            </w:r>
            <w:r w:rsidR="005519CD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000 руб.</w:t>
            </w:r>
          </w:p>
          <w:p w:rsidR="009D5997" w:rsidRPr="009D5997" w:rsidRDefault="009D5997" w:rsidP="000036F2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lastRenderedPageBreak/>
              <w:t>202</w:t>
            </w:r>
            <w:r w:rsidR="00447BF4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  <w:r w:rsidR="000036F2">
              <w:rPr>
                <w:rFonts w:eastAsia="Calibri"/>
                <w:sz w:val="24"/>
                <w:szCs w:val="24"/>
                <w:lang w:eastAsia="en-US"/>
              </w:rPr>
              <w:t xml:space="preserve">8 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000 руб.</w:t>
            </w:r>
          </w:p>
        </w:tc>
      </w:tr>
      <w:tr w:rsidR="009D5997" w:rsidRPr="009D5997" w:rsidTr="003B6775">
        <w:tc>
          <w:tcPr>
            <w:tcW w:w="3114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Доходы от использования имущества, находящегося в государственной и муниципальной собственности, доходы от оказания платных услуг  </w:t>
            </w:r>
          </w:p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Организации</w:t>
            </w:r>
          </w:p>
        </w:tc>
        <w:tc>
          <w:tcPr>
            <w:tcW w:w="2268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Организации  и  физические  лица</w:t>
            </w:r>
          </w:p>
        </w:tc>
        <w:tc>
          <w:tcPr>
            <w:tcW w:w="1626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337" w:type="dxa"/>
          </w:tcPr>
          <w:p w:rsidR="00447BF4" w:rsidRPr="009D5997" w:rsidRDefault="00447BF4" w:rsidP="00447BF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201</w:t>
            </w: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 w:rsidR="00FB67CD">
              <w:rPr>
                <w:rFonts w:eastAsia="Calibri"/>
                <w:sz w:val="24"/>
                <w:szCs w:val="24"/>
                <w:lang w:eastAsia="en-US"/>
              </w:rPr>
              <w:t>27 278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руб.</w:t>
            </w:r>
          </w:p>
          <w:p w:rsidR="00447BF4" w:rsidRPr="009D5997" w:rsidRDefault="00447BF4" w:rsidP="00447BF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201</w:t>
            </w: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 w:rsidR="00491B5A">
              <w:rPr>
                <w:rFonts w:eastAsia="Calibri"/>
                <w:sz w:val="24"/>
                <w:szCs w:val="24"/>
                <w:lang w:eastAsia="en-US"/>
              </w:rPr>
              <w:t>27 278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руб.</w:t>
            </w:r>
          </w:p>
          <w:p w:rsidR="00447BF4" w:rsidRPr="009D5997" w:rsidRDefault="00447BF4" w:rsidP="00447BF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 w:rsidR="00B63561">
              <w:rPr>
                <w:rFonts w:eastAsia="Calibri"/>
                <w:sz w:val="24"/>
                <w:szCs w:val="24"/>
                <w:lang w:eastAsia="en-US"/>
              </w:rPr>
              <w:t>27 278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  <w:p w:rsidR="00447BF4" w:rsidRPr="009D5997" w:rsidRDefault="00447BF4" w:rsidP="00447BF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</w:t>
            </w:r>
            <w:r w:rsidR="00B46196">
              <w:rPr>
                <w:rFonts w:eastAsia="Calibri"/>
                <w:sz w:val="24"/>
                <w:szCs w:val="24"/>
                <w:lang w:eastAsia="en-US"/>
              </w:rPr>
              <w:t>27 278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руб.</w:t>
            </w:r>
          </w:p>
          <w:p w:rsidR="00447BF4" w:rsidRPr="009D5997" w:rsidRDefault="00447BF4" w:rsidP="00447BF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 w:rsidR="00EE6F49">
              <w:rPr>
                <w:rFonts w:eastAsia="Calibri"/>
                <w:sz w:val="24"/>
                <w:szCs w:val="24"/>
                <w:lang w:eastAsia="en-US"/>
              </w:rPr>
              <w:t>27 278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  <w:p w:rsidR="00447BF4" w:rsidRPr="009D5997" w:rsidRDefault="00447BF4" w:rsidP="00447BF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 w:rsidR="00EE6F49">
              <w:rPr>
                <w:rFonts w:eastAsia="Calibri"/>
                <w:sz w:val="24"/>
                <w:szCs w:val="24"/>
                <w:lang w:eastAsia="en-US"/>
              </w:rPr>
              <w:t>27 278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  <w:p w:rsidR="00447BF4" w:rsidRPr="009D5997" w:rsidRDefault="00447BF4" w:rsidP="00447BF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</w:t>
            </w:r>
            <w:r w:rsidR="00EE6F49">
              <w:rPr>
                <w:rFonts w:eastAsia="Calibri"/>
                <w:sz w:val="24"/>
                <w:szCs w:val="24"/>
                <w:lang w:eastAsia="en-US"/>
              </w:rPr>
              <w:t>27 278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  <w:p w:rsidR="009D5997" w:rsidRPr="009D5997" w:rsidRDefault="00447BF4" w:rsidP="00C752E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  <w:r w:rsidR="00EE6F49">
              <w:rPr>
                <w:rFonts w:eastAsia="Calibri"/>
                <w:sz w:val="24"/>
                <w:szCs w:val="24"/>
                <w:lang w:eastAsia="en-US"/>
              </w:rPr>
              <w:t>27 278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руб</w:t>
            </w:r>
            <w:r w:rsidR="009D5997" w:rsidRPr="009D599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</w:tbl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 xml:space="preserve">В прогнозном периоде </w:t>
      </w:r>
      <w:r w:rsidR="00447BF4" w:rsidRPr="00447BF4">
        <w:rPr>
          <w:rFonts w:eastAsia="Calibri"/>
          <w:sz w:val="24"/>
          <w:szCs w:val="24"/>
          <w:lang w:eastAsia="en-US"/>
        </w:rPr>
        <w:t xml:space="preserve">на  2023 год и плановый период 2024 и 2025 годов </w:t>
      </w:r>
      <w:r w:rsidRPr="009D5997">
        <w:rPr>
          <w:rFonts w:eastAsia="Calibri"/>
          <w:sz w:val="24"/>
          <w:szCs w:val="24"/>
          <w:lang w:eastAsia="en-US"/>
        </w:rPr>
        <w:t>предполагается незначительный ежегодный рост налоговых и неналоговых доходов местного бюджета в основном за счет роста поступлений от: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 xml:space="preserve">        акцизов по подакцизным товарам (продукции), производимым на территории Российской Федерации;   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 xml:space="preserve">         налога на  доходы  физических  лиц;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 xml:space="preserve">         налога на  имущество физических  лиц;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 xml:space="preserve">         налога на  землю.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D5997">
        <w:rPr>
          <w:rFonts w:eastAsia="Calibri"/>
          <w:color w:val="000000"/>
          <w:sz w:val="24"/>
          <w:szCs w:val="24"/>
          <w:lang w:eastAsia="en-US"/>
        </w:rPr>
        <w:t xml:space="preserve">В целях расширения налогооблагаемой базы, увеличения поступлений налога на доходы физических лиц в бюджет сельского поселения администрацией сельского поселения будет продолжена работа по легализации </w:t>
      </w:r>
      <w:hyperlink r:id="rId7" w:tooltip="Заработная плата" w:history="1">
        <w:r w:rsidRPr="00A7063F">
          <w:rPr>
            <w:rFonts w:eastAsia="Calibri"/>
            <w:sz w:val="24"/>
            <w:szCs w:val="24"/>
            <w:bdr w:val="none" w:sz="0" w:space="0" w:color="auto" w:frame="1"/>
            <w:lang w:eastAsia="en-US"/>
          </w:rPr>
          <w:t>заработной платы</w:t>
        </w:r>
      </w:hyperlink>
      <w:r w:rsidRPr="009D5997">
        <w:rPr>
          <w:rFonts w:eastAsia="Calibri"/>
          <w:color w:val="000000"/>
          <w:sz w:val="24"/>
          <w:szCs w:val="24"/>
          <w:lang w:eastAsia="en-US"/>
        </w:rPr>
        <w:t>, выплачиваемой работодателями, и по своевременной и полной оплате налогов предприятиями, являющимися основными налогоплательщиками на территории сельского поселения.</w:t>
      </w:r>
    </w:p>
    <w:p w:rsidR="009D5997" w:rsidRPr="009D5997" w:rsidRDefault="009D5997" w:rsidP="009D5997">
      <w:pPr>
        <w:jc w:val="both"/>
        <w:textAlignment w:val="baseline"/>
        <w:rPr>
          <w:color w:val="000000"/>
          <w:sz w:val="24"/>
          <w:szCs w:val="24"/>
        </w:rPr>
      </w:pPr>
      <w:r w:rsidRPr="009D5997">
        <w:rPr>
          <w:b/>
          <w:bCs/>
          <w:color w:val="000000"/>
          <w:sz w:val="24"/>
          <w:szCs w:val="24"/>
          <w:bdr w:val="none" w:sz="0" w:space="0" w:color="auto" w:frame="1"/>
        </w:rPr>
        <w:t>Земельный налог</w:t>
      </w:r>
      <w:r w:rsidRPr="009D5997">
        <w:rPr>
          <w:color w:val="000000"/>
          <w:sz w:val="24"/>
          <w:szCs w:val="24"/>
        </w:rPr>
        <w:t xml:space="preserve"> устанавливается решением Совета депутатов сельского поселения на  основании Налогового кодекса РФ и  обязателен к уплате на территории сельского поселения. В  соответствии с Бюджетным кодексом Российской Федерации в бюджет сельского поселения  </w:t>
      </w:r>
      <w:hyperlink r:id="rId8" w:tooltip="Земельный налог" w:history="1">
        <w:r w:rsidRPr="00A7063F">
          <w:rPr>
            <w:sz w:val="24"/>
            <w:szCs w:val="24"/>
            <w:bdr w:val="none" w:sz="0" w:space="0" w:color="auto" w:frame="1"/>
          </w:rPr>
          <w:t>земельный налог</w:t>
        </w:r>
      </w:hyperlink>
      <w:r w:rsidRPr="009D5997">
        <w:rPr>
          <w:color w:val="000000"/>
          <w:sz w:val="24"/>
          <w:szCs w:val="24"/>
        </w:rPr>
        <w:t xml:space="preserve"> зачисляется по нормативу 100 процентов.</w:t>
      </w:r>
    </w:p>
    <w:p w:rsidR="009D5997" w:rsidRPr="00A7063F" w:rsidRDefault="009D5997" w:rsidP="00447BF4">
      <w:pPr>
        <w:jc w:val="both"/>
        <w:textAlignment w:val="baseline"/>
        <w:rPr>
          <w:sz w:val="24"/>
          <w:szCs w:val="24"/>
          <w:u w:val="single"/>
        </w:rPr>
      </w:pPr>
      <w:r w:rsidRPr="009D5997">
        <w:rPr>
          <w:color w:val="000000"/>
          <w:sz w:val="24"/>
          <w:szCs w:val="24"/>
        </w:rPr>
        <w:t xml:space="preserve">Расчет налога на имущество физических лиц будет исходить из кадастровой стоимости, которая наиболее приближена к </w:t>
      </w:r>
      <w:hyperlink r:id="rId9" w:tooltip="Рыночная стоимость" w:history="1">
        <w:r w:rsidRPr="00A7063F">
          <w:rPr>
            <w:sz w:val="24"/>
            <w:szCs w:val="24"/>
            <w:bdr w:val="none" w:sz="0" w:space="0" w:color="auto" w:frame="1"/>
          </w:rPr>
          <w:t>рыночной стоимости</w:t>
        </w:r>
      </w:hyperlink>
      <w:hyperlink r:id="rId10" w:tooltip="Объекты недвижимости" w:history="1">
        <w:r w:rsidRPr="00A7063F">
          <w:rPr>
            <w:sz w:val="24"/>
            <w:szCs w:val="24"/>
            <w:bdr w:val="none" w:sz="0" w:space="0" w:color="auto" w:frame="1"/>
          </w:rPr>
          <w:t>объектов недвижимости</w:t>
        </w:r>
      </w:hyperlink>
      <w:r w:rsidRPr="00A7063F">
        <w:rPr>
          <w:sz w:val="24"/>
          <w:szCs w:val="24"/>
        </w:rPr>
        <w:t>.</w:t>
      </w:r>
    </w:p>
    <w:p w:rsidR="009D5997" w:rsidRPr="009D5997" w:rsidRDefault="009D5997" w:rsidP="009D5997">
      <w:pPr>
        <w:ind w:firstLine="708"/>
        <w:jc w:val="both"/>
        <w:textAlignment w:val="baseline"/>
        <w:rPr>
          <w:color w:val="000000"/>
          <w:sz w:val="24"/>
          <w:szCs w:val="24"/>
        </w:rPr>
      </w:pPr>
      <w:r w:rsidRPr="009D5997">
        <w:rPr>
          <w:color w:val="000000"/>
          <w:sz w:val="24"/>
          <w:szCs w:val="24"/>
        </w:rPr>
        <w:t>Налоговые ставки установлены решением Совета депутатов сельского поселения, в пределах установленных Налоговым кодексом Российской Федерации ограничений.</w:t>
      </w:r>
    </w:p>
    <w:p w:rsidR="009D5997" w:rsidRPr="009D5997" w:rsidRDefault="009D5997" w:rsidP="009D5997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 xml:space="preserve">В целях расширения налогооблагаемой базы по земельному налогу  и налогу на имущество физических лиц планируется продолжение работы </w:t>
      </w:r>
    </w:p>
    <w:p w:rsidR="009D5997" w:rsidRPr="009D5997" w:rsidRDefault="009D5997" w:rsidP="009D5997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 xml:space="preserve">-по повышению качества проводимой органам местного самоуправления работы по актуализации перечня объектов недвижимого имущества, в отношении которых налоговая база определяется как кадастровая стоимость; 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 xml:space="preserve"> - по вовлечению в налоговый оборот новых объектов налогообложения за счет проведения разъяснительной работы о необходимости их государственной регистрации в органах</w:t>
      </w:r>
      <w:r w:rsidR="00DF0B71">
        <w:rPr>
          <w:rFonts w:eastAsia="Calibri"/>
          <w:sz w:val="24"/>
          <w:szCs w:val="24"/>
          <w:lang w:eastAsia="en-US"/>
        </w:rPr>
        <w:t xml:space="preserve"> </w:t>
      </w:r>
      <w:r w:rsidRPr="009D5997">
        <w:rPr>
          <w:rFonts w:eastAsia="Calibri"/>
          <w:sz w:val="24"/>
          <w:szCs w:val="24"/>
          <w:lang w:eastAsia="en-US"/>
        </w:rPr>
        <w:t xml:space="preserve">Росреестра. </w:t>
      </w:r>
    </w:p>
    <w:p w:rsidR="009D5997" w:rsidRPr="009D5997" w:rsidRDefault="009D5997" w:rsidP="009D5997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В целом стабильное поступление собственных доходов бюджета обеспечивает устойчивость бюджетной системы и социальную стабильность в поселении.</w:t>
      </w:r>
    </w:p>
    <w:p w:rsidR="009D5997" w:rsidRPr="009D5997" w:rsidRDefault="009D5997" w:rsidP="009D5997">
      <w:pPr>
        <w:autoSpaceDE w:val="0"/>
        <w:autoSpaceDN w:val="0"/>
        <w:adjustRightInd w:val="0"/>
        <w:ind w:right="141" w:firstLine="360"/>
        <w:jc w:val="both"/>
        <w:rPr>
          <w:rFonts w:eastAsia="Calibri"/>
          <w:sz w:val="24"/>
          <w:szCs w:val="24"/>
          <w:lang w:eastAsia="en-US"/>
        </w:rPr>
      </w:pPr>
      <w:r w:rsidRPr="005B0D38">
        <w:rPr>
          <w:rFonts w:eastAsia="Calibri"/>
          <w:sz w:val="24"/>
          <w:szCs w:val="24"/>
          <w:lang w:eastAsia="en-US"/>
        </w:rPr>
        <w:t>Органами местного самоуправления продолжена работа по повышению эффективности бюджетных расходов с целью концентрации ресурсов наиболее значимых с точки зрения социально-экономического эффекта.</w:t>
      </w:r>
    </w:p>
    <w:p w:rsidR="009D5997" w:rsidRPr="009D5997" w:rsidRDefault="009D5997" w:rsidP="009D599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9D5997" w:rsidRPr="009D5997" w:rsidRDefault="009D5997" w:rsidP="00447BF4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9D5997">
        <w:rPr>
          <w:rFonts w:eastAsia="Calibri"/>
          <w:b/>
          <w:bCs/>
          <w:sz w:val="24"/>
          <w:szCs w:val="24"/>
          <w:lang w:eastAsia="en-US"/>
        </w:rPr>
        <w:lastRenderedPageBreak/>
        <w:t>Основные задачи бюджетной и налоговой политики.</w:t>
      </w:r>
    </w:p>
    <w:p w:rsidR="009D5997" w:rsidRPr="009D5997" w:rsidRDefault="009D5997" w:rsidP="009D5997">
      <w:pPr>
        <w:autoSpaceDE w:val="0"/>
        <w:autoSpaceDN w:val="0"/>
        <w:adjustRightInd w:val="0"/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 xml:space="preserve">В </w:t>
      </w:r>
      <w:r w:rsidR="00447BF4" w:rsidRPr="00622D51">
        <w:rPr>
          <w:rFonts w:eastAsia="Calibri"/>
          <w:sz w:val="24"/>
          <w:szCs w:val="24"/>
          <w:lang w:eastAsia="en-US"/>
        </w:rPr>
        <w:t>период на</w:t>
      </w:r>
      <w:r w:rsidR="00447BF4" w:rsidRPr="00447BF4">
        <w:rPr>
          <w:rFonts w:eastAsia="Calibri"/>
          <w:sz w:val="24"/>
          <w:szCs w:val="24"/>
          <w:lang w:eastAsia="en-US"/>
        </w:rPr>
        <w:t xml:space="preserve">  2023 год и плановый период 2024 и 2025 годов</w:t>
      </w:r>
      <w:r w:rsidRPr="009D5997">
        <w:rPr>
          <w:rFonts w:eastAsia="Calibri"/>
          <w:sz w:val="24"/>
          <w:szCs w:val="24"/>
          <w:lang w:eastAsia="en-US"/>
        </w:rPr>
        <w:t xml:space="preserve"> бюджетная и налоговая политика МО «</w:t>
      </w:r>
      <w:r w:rsidR="009F7717">
        <w:rPr>
          <w:rFonts w:eastAsia="Calibri"/>
          <w:sz w:val="24"/>
          <w:szCs w:val="24"/>
          <w:lang w:eastAsia="en-US"/>
        </w:rPr>
        <w:t>Северное</w:t>
      </w:r>
      <w:r w:rsidRPr="009D5997">
        <w:rPr>
          <w:rFonts w:eastAsia="Calibri"/>
          <w:sz w:val="24"/>
          <w:szCs w:val="24"/>
          <w:lang w:eastAsia="en-US"/>
        </w:rPr>
        <w:t xml:space="preserve"> сельское поселение»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поселения.</w:t>
      </w:r>
    </w:p>
    <w:p w:rsidR="009D5997" w:rsidRPr="009D5997" w:rsidRDefault="009D5997" w:rsidP="009D5997">
      <w:pPr>
        <w:autoSpaceDE w:val="0"/>
        <w:autoSpaceDN w:val="0"/>
        <w:adjustRightInd w:val="0"/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 xml:space="preserve"> С учетом этого в среднесрочной перспективе бюджетная и налоговая политика поселения сохранит свои приоритеты и будет сконцентрирована на решении следующих основных задач.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1) Обеспечение сбалансированности и устойчивости бюджетной системы МО «</w:t>
      </w:r>
      <w:r w:rsidR="009F7717">
        <w:rPr>
          <w:rFonts w:eastAsia="Calibri"/>
          <w:sz w:val="24"/>
          <w:szCs w:val="24"/>
          <w:lang w:eastAsia="en-US"/>
        </w:rPr>
        <w:t>Северное</w:t>
      </w:r>
      <w:r w:rsidRPr="009D5997">
        <w:rPr>
          <w:rFonts w:eastAsia="Calibri"/>
          <w:sz w:val="24"/>
          <w:szCs w:val="24"/>
          <w:lang w:eastAsia="en-US"/>
        </w:rPr>
        <w:t xml:space="preserve"> сельское поселение».</w:t>
      </w:r>
    </w:p>
    <w:p w:rsidR="009D5997" w:rsidRPr="009D5997" w:rsidRDefault="009D5997" w:rsidP="00447BF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Составление проекта бюджета на предстоящие три года должно базироваться на реальной экономической ситуации. Наряду с этим необходимо принять меры по исключению необоснованного роста расходов.</w:t>
      </w:r>
    </w:p>
    <w:p w:rsidR="009D5997" w:rsidRPr="009D5997" w:rsidRDefault="009D5997" w:rsidP="00447BF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Все предложения по обеспечению принимаемых расходных обязательств должны содержать указания на конкретные результаты использования бюджетных ассигнований и источники их финансового обеспечения.</w:t>
      </w:r>
    </w:p>
    <w:p w:rsidR="009D5997" w:rsidRPr="009D5997" w:rsidRDefault="009F771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2) Приори</w:t>
      </w:r>
      <w:r w:rsidR="00CF5BAA">
        <w:rPr>
          <w:rFonts w:eastAsia="Calibri"/>
          <w:sz w:val="24"/>
          <w:szCs w:val="24"/>
          <w:lang w:eastAsia="en-US"/>
        </w:rPr>
        <w:t>ти</w:t>
      </w:r>
      <w:r w:rsidR="009D5997" w:rsidRPr="009D5997">
        <w:rPr>
          <w:rFonts w:eastAsia="Calibri"/>
          <w:sz w:val="24"/>
          <w:szCs w:val="24"/>
          <w:lang w:eastAsia="en-US"/>
        </w:rPr>
        <w:t>зация бюджетных расходов.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При составлении проекта бюджета сельского поселения  следует обеспечить оптимальность структуры бюджетных расходов. Ограниченные финансовые ресурсы должны в первоочередном порядке обеспечивать выполнение приоритетных задач социально-экономического развития поселения, в том числе обозначенных социальными Указами Президента страны.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3) Сохранение режима экономии бюджетных средств.</w:t>
      </w:r>
    </w:p>
    <w:p w:rsidR="009D5997" w:rsidRPr="009D5997" w:rsidRDefault="009D5997" w:rsidP="00447BF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При исполнении бюджета сельского поселения необходимо обеспечить максимальную экономию бюджетных средств за счет их рационального использования. Для этого должны быть сохранены сдерживающие механизмы, обеспечивающие приоритетное финансирование первоочередных и социально-значимых обязательств.</w:t>
      </w:r>
    </w:p>
    <w:p w:rsidR="009D5997" w:rsidRPr="009D5997" w:rsidRDefault="009D5997" w:rsidP="00447BF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Одновременно следует продолжить ежемесячный мониторинг экономии бюджетных расходов по результатам конкурсных процедур. Бюджетные ассигнования главных распорядителей бюджетных средств должны оперативно уменьшаться на суммы образовавшейся экономии.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4) Усиление роли программно-целевых методов при осуществлении бюджетного процесса.</w:t>
      </w:r>
    </w:p>
    <w:p w:rsidR="009D5997" w:rsidRPr="009D5997" w:rsidRDefault="009D5997" w:rsidP="009D5997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В предстоящем периоде необходимо обеспечить внедрение программно-целевых принципов организации деятельности органов местного самоуправления.</w:t>
      </w:r>
    </w:p>
    <w:p w:rsidR="009D5997" w:rsidRPr="009D5997" w:rsidRDefault="009D5997" w:rsidP="009D5997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С учетом этого необходимо разработать порядок принятия муниципальных программ  поселения и программы поселения с целью охвата ими большей части расходов бюджета и последовательного перехода к формированию бюджета по программному принципу.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5) Повышение прозрачности бюджетного процесса.</w:t>
      </w:r>
    </w:p>
    <w:p w:rsidR="009D5997" w:rsidRPr="009D5997" w:rsidRDefault="009D5997" w:rsidP="009D599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Процесс формирования и исполнения бюджета сельского поселения должен стать более открытым и понятным для каждого  жителя поселения. Для этого необходимо обеспечить проведение общественного обсуждения проекта бюджета и отчета об исполнении бюджета с жителями поселения, а также обеспечить регулярное размещение на сайте поселения материалов по бюджету поселения.</w:t>
      </w:r>
    </w:p>
    <w:p w:rsidR="009D5997" w:rsidRPr="009D5997" w:rsidRDefault="009D5997" w:rsidP="009D5997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9D5997" w:rsidRPr="009D5997" w:rsidRDefault="009D5997" w:rsidP="009D5997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9D5997">
        <w:rPr>
          <w:rFonts w:eastAsia="Calibri"/>
          <w:b/>
          <w:bCs/>
          <w:sz w:val="24"/>
          <w:szCs w:val="24"/>
          <w:lang w:eastAsia="en-US"/>
        </w:rPr>
        <w:t xml:space="preserve">3. Основные направления налоговой политики и подходы </w:t>
      </w:r>
    </w:p>
    <w:p w:rsidR="009D5997" w:rsidRPr="009D5997" w:rsidRDefault="00447BF4" w:rsidP="009D5997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к</w:t>
      </w:r>
      <w:r w:rsidR="009D5997" w:rsidRPr="009D5997">
        <w:rPr>
          <w:rFonts w:eastAsia="Calibri"/>
          <w:b/>
          <w:bCs/>
          <w:sz w:val="24"/>
          <w:szCs w:val="24"/>
          <w:lang w:eastAsia="en-US"/>
        </w:rPr>
        <w:t xml:space="preserve"> формированию доходов бюджета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 xml:space="preserve"> Главной задачей налоговой политики сельского поселения  является содействие росту доходов бюджетной системы в целях полного выполнения расходных обязательств поселения.</w:t>
      </w:r>
    </w:p>
    <w:p w:rsidR="009D5997" w:rsidRPr="009D5997" w:rsidRDefault="009D5997" w:rsidP="009D599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lastRenderedPageBreak/>
        <w:t xml:space="preserve">С учетом этого налоговая политика поселения </w:t>
      </w:r>
      <w:r w:rsidR="00893B4B" w:rsidRPr="00893B4B">
        <w:rPr>
          <w:rFonts w:eastAsia="Calibri"/>
          <w:sz w:val="24"/>
          <w:szCs w:val="24"/>
          <w:lang w:eastAsia="en-US"/>
        </w:rPr>
        <w:t>на  2023 год и плановый период 2024 и 2025 годов</w:t>
      </w:r>
      <w:r w:rsidRPr="009D5997">
        <w:rPr>
          <w:rFonts w:eastAsia="Calibri"/>
          <w:sz w:val="24"/>
          <w:szCs w:val="24"/>
          <w:lang w:eastAsia="en-US"/>
        </w:rPr>
        <w:t>, как и в прежние годы, будет направлена на повышение эффективности налоговой системы сельского поселения.  В условиях дефицита средств бюджета должна быть усилена работа органов местного самоуправления по анализу обоснованности и эффективности применения налоговых льгот. Указанный анализ должен носить детальный характер и в случае необходимости обеспечивать принятия конкретных мер по оптимизации налоговых льгот, имеющих низкую результативность.</w:t>
      </w:r>
    </w:p>
    <w:p w:rsidR="009D5997" w:rsidRPr="009D5997" w:rsidRDefault="009D5997" w:rsidP="009D599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Наряду с оптимизацией налоговых льгот должны быть усилены меры по мобилизации резервов доходов за счет сокращения задолженности по платежам в бюджетную систему сельского поселения.</w:t>
      </w:r>
    </w:p>
    <w:p w:rsidR="009D5997" w:rsidRPr="009D5997" w:rsidRDefault="009D5997" w:rsidP="009D599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Эффективным инструментом является межведомственное взаимодействие с руководителями организаций, имеющих задолженность и уклоняющихся от уплаты налогов. Однако, несмотря на это, потенциал возможных к привлечению в бюджет поселения резервов доходов за счет задолженности по налогам и сборам остается достаточно серьезным.</w:t>
      </w:r>
    </w:p>
    <w:p w:rsidR="009D5997" w:rsidRPr="009D5997" w:rsidRDefault="009D5997" w:rsidP="009D599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Для обеспечения устойчивого исполнения бюджета сельского поселения планирование его доходной части должно основываться на показателях консервативного варианта прогноза социально-экономического развития поселения.</w:t>
      </w:r>
    </w:p>
    <w:p w:rsidR="009D5997" w:rsidRPr="009D5997" w:rsidRDefault="009D5997" w:rsidP="009D599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Одновременно при формировании проекта бюджета сельского поселения на предстоящий трехлетний период следует учесть влияние на доходы бюджета федерального налогового законодательства.</w:t>
      </w:r>
    </w:p>
    <w:p w:rsidR="009D5997" w:rsidRPr="009D5997" w:rsidRDefault="009D5997" w:rsidP="009D599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9D5997" w:rsidRPr="009D5997" w:rsidRDefault="009D5997" w:rsidP="009D599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9D5997">
        <w:rPr>
          <w:rFonts w:eastAsia="Calibri"/>
          <w:b/>
          <w:sz w:val="24"/>
          <w:szCs w:val="24"/>
          <w:lang w:eastAsia="en-US"/>
        </w:rPr>
        <w:t>4. Основные  направления  бюджетной  политики</w:t>
      </w:r>
    </w:p>
    <w:p w:rsidR="009D5997" w:rsidRPr="009D5997" w:rsidRDefault="009D5997" w:rsidP="009D599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9D5997" w:rsidRPr="009D5997" w:rsidRDefault="00893B4B" w:rsidP="009D5997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93B4B">
        <w:rPr>
          <w:rFonts w:eastAsia="Calibri"/>
          <w:color w:val="000000"/>
          <w:sz w:val="24"/>
          <w:szCs w:val="24"/>
          <w:lang w:eastAsia="en-US"/>
        </w:rPr>
        <w:t xml:space="preserve">          4.1.</w:t>
      </w:r>
      <w:r w:rsidR="009D5997" w:rsidRPr="009D5997">
        <w:rPr>
          <w:rFonts w:eastAsia="Calibri"/>
          <w:color w:val="000000"/>
          <w:sz w:val="24"/>
          <w:szCs w:val="24"/>
          <w:lang w:eastAsia="en-US"/>
        </w:rPr>
        <w:t>Основными принципами реализации бюджетной политики будут: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D5997">
        <w:rPr>
          <w:rFonts w:eastAsia="Calibri"/>
          <w:color w:val="000000"/>
          <w:sz w:val="24"/>
          <w:szCs w:val="24"/>
          <w:lang w:eastAsia="en-US"/>
        </w:rPr>
        <w:t>1. Формирование бездефицитного бюджета поселения. Соблюдение принципа означает соразмерность расходов бюджета поселения с поступающими доходами.</w:t>
      </w:r>
      <w:r w:rsidRPr="009D5997">
        <w:rPr>
          <w:rFonts w:eastAsia="Calibri"/>
          <w:color w:val="000000"/>
          <w:sz w:val="24"/>
          <w:szCs w:val="24"/>
          <w:lang w:eastAsia="en-US"/>
        </w:rPr>
        <w:br/>
        <w:t>2. Выполнение принятых социальных обязательств. Соблюдение данного принципа означает первоочередное финансирование расходов социальной направленности, в том числе носящих имущественный характер, выполнение задач, поставленных в майских указах Президента Российской Федерации.</w:t>
      </w:r>
      <w:r w:rsidRPr="009D5997">
        <w:rPr>
          <w:rFonts w:eastAsia="Calibri"/>
          <w:color w:val="000000"/>
          <w:sz w:val="24"/>
          <w:szCs w:val="24"/>
          <w:lang w:eastAsia="en-US"/>
        </w:rPr>
        <w:br/>
        <w:t>Большинство задач в сфере бюджетной политики, поставленных в предыдущие годы, сохраняют свою актуальность.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D5997">
        <w:rPr>
          <w:rFonts w:eastAsia="Calibri"/>
          <w:color w:val="000000"/>
          <w:sz w:val="24"/>
          <w:szCs w:val="24"/>
          <w:lang w:eastAsia="en-US"/>
        </w:rPr>
        <w:t>4.2.Основными задачами бюджетной политики на 202</w:t>
      </w:r>
      <w:r w:rsidR="00893B4B">
        <w:rPr>
          <w:rFonts w:eastAsia="Calibri"/>
          <w:color w:val="000000"/>
          <w:sz w:val="24"/>
          <w:szCs w:val="24"/>
          <w:lang w:eastAsia="en-US"/>
        </w:rPr>
        <w:t>3</w:t>
      </w:r>
      <w:r w:rsidRPr="009D5997">
        <w:rPr>
          <w:rFonts w:eastAsia="Calibri"/>
          <w:color w:val="000000"/>
          <w:sz w:val="24"/>
          <w:szCs w:val="24"/>
          <w:lang w:eastAsia="en-US"/>
        </w:rPr>
        <w:t xml:space="preserve"> год и плановый период 202</w:t>
      </w:r>
      <w:r w:rsidR="00893B4B">
        <w:rPr>
          <w:rFonts w:eastAsia="Calibri"/>
          <w:color w:val="000000"/>
          <w:sz w:val="24"/>
          <w:szCs w:val="24"/>
          <w:lang w:eastAsia="en-US"/>
        </w:rPr>
        <w:t>4</w:t>
      </w:r>
      <w:r w:rsidRPr="009D5997">
        <w:rPr>
          <w:rFonts w:eastAsia="Calibri"/>
          <w:color w:val="000000"/>
          <w:sz w:val="24"/>
          <w:szCs w:val="24"/>
          <w:lang w:eastAsia="en-US"/>
        </w:rPr>
        <w:t xml:space="preserve"> и 202</w:t>
      </w:r>
      <w:r w:rsidR="00893B4B">
        <w:rPr>
          <w:rFonts w:eastAsia="Calibri"/>
          <w:color w:val="000000"/>
          <w:sz w:val="24"/>
          <w:szCs w:val="24"/>
          <w:lang w:eastAsia="en-US"/>
        </w:rPr>
        <w:t>5</w:t>
      </w:r>
      <w:r w:rsidRPr="009D5997">
        <w:rPr>
          <w:rFonts w:eastAsia="Calibri"/>
          <w:color w:val="000000"/>
          <w:sz w:val="24"/>
          <w:szCs w:val="24"/>
          <w:lang w:eastAsia="en-US"/>
        </w:rPr>
        <w:t xml:space="preserve"> годов являются:</w:t>
      </w:r>
    </w:p>
    <w:p w:rsidR="009D5997" w:rsidRPr="009D5997" w:rsidRDefault="009D5997" w:rsidP="009D5997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D5997">
        <w:rPr>
          <w:rFonts w:eastAsia="Calibri"/>
          <w:color w:val="000000"/>
          <w:sz w:val="24"/>
          <w:szCs w:val="24"/>
          <w:lang w:eastAsia="en-US"/>
        </w:rPr>
        <w:t>-проведение ответственной бюджетной политики, способствующей обеспечению долгосрочной сбалансированности и устойчивости бюджетной системы поселения и формированию условий для ускорения темпов экономического роста, укреплению финансовой стабильности сельского поселения;</w:t>
      </w:r>
      <w:r w:rsidRPr="009D5997">
        <w:rPr>
          <w:rFonts w:eastAsia="Calibri"/>
          <w:color w:val="000000"/>
          <w:sz w:val="24"/>
          <w:szCs w:val="24"/>
          <w:lang w:eastAsia="en-US"/>
        </w:rPr>
        <w:br/>
        <w:t>-использование всех возможностей для привлечения средств внебюджетных источников, а также средств федерального, областного и районного бюджета;</w:t>
      </w:r>
      <w:r w:rsidRPr="009D5997">
        <w:rPr>
          <w:rFonts w:eastAsia="Calibri"/>
          <w:color w:val="000000"/>
          <w:sz w:val="24"/>
          <w:szCs w:val="24"/>
          <w:lang w:eastAsia="en-US"/>
        </w:rPr>
        <w:br/>
        <w:t>-повышение качества управления общественными финансами, эффективности расходования бюджетных средств, строгое соблюдение бюджетно-финансовой дисциплины;</w:t>
      </w:r>
      <w:r w:rsidRPr="009D5997">
        <w:rPr>
          <w:rFonts w:eastAsia="Calibri"/>
          <w:color w:val="000000"/>
          <w:sz w:val="24"/>
          <w:szCs w:val="24"/>
          <w:lang w:eastAsia="en-US"/>
        </w:rPr>
        <w:br/>
        <w:t>-совершенствование государственной социальной поддержки граждан на основе применения принципа нуждаемости и адресности;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D5997">
        <w:rPr>
          <w:rFonts w:eastAsia="Calibri"/>
          <w:color w:val="000000"/>
          <w:sz w:val="24"/>
          <w:szCs w:val="24"/>
          <w:lang w:eastAsia="en-US"/>
        </w:rPr>
        <w:t>-повышение эффективности реализации муниципальных программ сельского поселения;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D5997">
        <w:rPr>
          <w:rFonts w:eastAsia="Calibri"/>
          <w:color w:val="000000"/>
          <w:sz w:val="24"/>
          <w:szCs w:val="24"/>
          <w:lang w:eastAsia="en-US"/>
        </w:rPr>
        <w:t>-усиление внутреннего муниципального финансового контроля за соблюдением бюджетного законодательства и иных нормативных правовых актов, регулирующих бюджетные правоотношения, а также за соблюдением законодательства о контрактной системе в сфере закупок товаров, работ, услуг для обеспечения муниципальных нужд;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D5997">
        <w:rPr>
          <w:rFonts w:eastAsia="Calibri"/>
          <w:color w:val="000000"/>
          <w:sz w:val="24"/>
          <w:szCs w:val="24"/>
          <w:lang w:eastAsia="en-US"/>
        </w:rPr>
        <w:lastRenderedPageBreak/>
        <w:t>-повышение открытости и прозрачности информации об управлении общественными финансами, расширение практики общественного участия при обсуждении и принятии бюджетных решений;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D5997">
        <w:rPr>
          <w:rFonts w:eastAsia="Calibri"/>
          <w:color w:val="000000"/>
          <w:sz w:val="24"/>
          <w:szCs w:val="24"/>
          <w:lang w:eastAsia="en-US"/>
        </w:rPr>
        <w:t>-размещение в информационно-телекоммуникационной сети "Интернет" информации, связанной с реализацией бюджетного процесса;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D5997">
        <w:rPr>
          <w:rFonts w:eastAsia="Calibri"/>
          <w:color w:val="000000"/>
          <w:sz w:val="24"/>
          <w:szCs w:val="24"/>
          <w:lang w:eastAsia="en-US"/>
        </w:rPr>
        <w:t>-размещение отчетов о ходе реализации и оценке эффективности муниципальных программ сельского поселения на официальном сайте в информационно-телекоммуникационной сети "Интернет".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  <w:r w:rsidRPr="009D5997">
        <w:rPr>
          <w:rFonts w:eastAsia="Calibri"/>
          <w:color w:val="000000"/>
          <w:sz w:val="24"/>
          <w:szCs w:val="24"/>
          <w:lang w:eastAsia="en-US"/>
        </w:rPr>
        <w:t>-внедрение принципов инициативного бюджетирования, предполагающих участие граждан в определении и выборе предметов расходования бюджетных средств, а также последующем контроле за реализацией отобранных проектов.</w:t>
      </w:r>
    </w:p>
    <w:p w:rsidR="009D5997" w:rsidRPr="009D5997" w:rsidRDefault="009D5997" w:rsidP="009D5997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D5997">
        <w:rPr>
          <w:rFonts w:eastAsia="Calibri"/>
          <w:color w:val="000000"/>
          <w:sz w:val="24"/>
          <w:szCs w:val="24"/>
          <w:lang w:eastAsia="en-US"/>
        </w:rPr>
        <w:t>Бюджетная политика в области расходов на 202</w:t>
      </w:r>
      <w:r w:rsidR="00893B4B">
        <w:rPr>
          <w:rFonts w:eastAsia="Calibri"/>
          <w:color w:val="000000"/>
          <w:sz w:val="24"/>
          <w:szCs w:val="24"/>
          <w:lang w:eastAsia="en-US"/>
        </w:rPr>
        <w:t>3</w:t>
      </w:r>
      <w:r w:rsidRPr="009D5997">
        <w:rPr>
          <w:rFonts w:eastAsia="Calibri"/>
          <w:color w:val="000000"/>
          <w:sz w:val="24"/>
          <w:szCs w:val="24"/>
          <w:lang w:eastAsia="en-US"/>
        </w:rPr>
        <w:t xml:space="preserve"> год и плановый период 202</w:t>
      </w:r>
      <w:r w:rsidR="00893B4B">
        <w:rPr>
          <w:rFonts w:eastAsia="Calibri"/>
          <w:color w:val="000000"/>
          <w:sz w:val="24"/>
          <w:szCs w:val="24"/>
          <w:lang w:eastAsia="en-US"/>
        </w:rPr>
        <w:t xml:space="preserve">4 и </w:t>
      </w:r>
      <w:r w:rsidRPr="009D5997">
        <w:rPr>
          <w:rFonts w:eastAsia="Calibri"/>
          <w:color w:val="000000"/>
          <w:sz w:val="24"/>
          <w:szCs w:val="24"/>
          <w:lang w:eastAsia="en-US"/>
        </w:rPr>
        <w:t>202</w:t>
      </w:r>
      <w:r w:rsidR="00893B4B">
        <w:rPr>
          <w:rFonts w:eastAsia="Calibri"/>
          <w:color w:val="000000"/>
          <w:sz w:val="24"/>
          <w:szCs w:val="24"/>
          <w:lang w:eastAsia="en-US"/>
        </w:rPr>
        <w:t>5</w:t>
      </w:r>
      <w:r w:rsidRPr="009D5997">
        <w:rPr>
          <w:rFonts w:eastAsia="Calibri"/>
          <w:color w:val="000000"/>
          <w:sz w:val="24"/>
          <w:szCs w:val="24"/>
          <w:lang w:eastAsia="en-US"/>
        </w:rPr>
        <w:t xml:space="preserve"> годов будет направлена, в первую очередь, на сохранение социальной направленности бюджета и повышение результативности бюджетных расходов. </w:t>
      </w:r>
    </w:p>
    <w:p w:rsidR="009D5997" w:rsidRPr="009D5997" w:rsidRDefault="009D5997" w:rsidP="009D5997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D5997">
        <w:rPr>
          <w:rFonts w:eastAsia="Calibri"/>
          <w:color w:val="000000"/>
          <w:sz w:val="24"/>
          <w:szCs w:val="24"/>
          <w:lang w:eastAsia="en-US"/>
        </w:rPr>
        <w:t xml:space="preserve">Важнейшими задачами бюджетной политики в области расходов являются обеспечение сбалансированности и устойчивости бюджетной системы поселения, безусловное исполнение расходных обязательств местного бюджета, повышение эффективности бюджетных расходов. </w:t>
      </w:r>
    </w:p>
    <w:p w:rsidR="009D5997" w:rsidRPr="009D5997" w:rsidRDefault="009D5997" w:rsidP="009D5997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4.3. Совершенствование механизмов программно-целевого метода бюджетного планирования.</w:t>
      </w:r>
    </w:p>
    <w:p w:rsidR="009D5997" w:rsidRPr="009D5997" w:rsidRDefault="009D5997" w:rsidP="009D5997">
      <w:pPr>
        <w:autoSpaceDE w:val="0"/>
        <w:autoSpaceDN w:val="0"/>
        <w:adjustRightInd w:val="0"/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Следует обеспечить развитие различных инструментов программно-целевого планирования. Требуется дальнейшее совершенствование системы оценки эффективности реализации целевых программ, обеспечивающей контроль за соответствием показателей целевых программ и итогов их выполнения, а также применение результатов указанной оценки для корректировки или досрочного прекращения реализации неэффективных и нерезультативных целевых программ. Долгосрочные муниципальные программы должны быть ориентированы на решение системных проблем социально-экономического развития поселения.</w:t>
      </w:r>
    </w:p>
    <w:p w:rsidR="009D5997" w:rsidRPr="009D5997" w:rsidRDefault="009D5997" w:rsidP="009D5997">
      <w:pPr>
        <w:autoSpaceDE w:val="0"/>
        <w:autoSpaceDN w:val="0"/>
        <w:adjustRightInd w:val="0"/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Бюджетная политика муниципального образования «</w:t>
      </w:r>
      <w:r w:rsidR="00871272">
        <w:rPr>
          <w:rFonts w:eastAsia="Calibri"/>
          <w:sz w:val="24"/>
          <w:szCs w:val="24"/>
          <w:lang w:eastAsia="en-US"/>
        </w:rPr>
        <w:t>Северное</w:t>
      </w:r>
      <w:r w:rsidRPr="009D5997">
        <w:rPr>
          <w:rFonts w:eastAsia="Calibri"/>
          <w:sz w:val="24"/>
          <w:szCs w:val="24"/>
          <w:lang w:eastAsia="en-US"/>
        </w:rPr>
        <w:t xml:space="preserve"> сельское поселение» </w:t>
      </w:r>
      <w:r w:rsidR="00893B4B" w:rsidRPr="00622D51">
        <w:rPr>
          <w:rFonts w:eastAsia="Calibri"/>
          <w:sz w:val="24"/>
          <w:szCs w:val="24"/>
          <w:lang w:eastAsia="en-US"/>
        </w:rPr>
        <w:t>в</w:t>
      </w:r>
      <w:r w:rsidRPr="009D5997">
        <w:rPr>
          <w:rFonts w:eastAsia="Calibri"/>
          <w:sz w:val="24"/>
          <w:szCs w:val="24"/>
          <w:lang w:eastAsia="en-US"/>
        </w:rPr>
        <w:t xml:space="preserve"> 202</w:t>
      </w:r>
      <w:r w:rsidR="00893B4B">
        <w:rPr>
          <w:rFonts w:eastAsia="Calibri"/>
          <w:sz w:val="24"/>
          <w:szCs w:val="24"/>
          <w:lang w:eastAsia="en-US"/>
        </w:rPr>
        <w:t>3</w:t>
      </w:r>
      <w:r w:rsidR="00557558">
        <w:rPr>
          <w:rFonts w:eastAsia="Calibri"/>
          <w:sz w:val="24"/>
          <w:szCs w:val="24"/>
          <w:lang w:eastAsia="en-US"/>
        </w:rPr>
        <w:t xml:space="preserve"> году и плановом</w:t>
      </w:r>
      <w:r w:rsidRPr="009D5997">
        <w:rPr>
          <w:rFonts w:eastAsia="Calibri"/>
          <w:sz w:val="24"/>
          <w:szCs w:val="24"/>
          <w:lang w:eastAsia="en-US"/>
        </w:rPr>
        <w:t xml:space="preserve"> период</w:t>
      </w:r>
      <w:r w:rsidR="00557558">
        <w:rPr>
          <w:rFonts w:eastAsia="Calibri"/>
          <w:sz w:val="24"/>
          <w:szCs w:val="24"/>
          <w:lang w:eastAsia="en-US"/>
        </w:rPr>
        <w:t>е</w:t>
      </w:r>
      <w:r w:rsidRPr="009D5997">
        <w:rPr>
          <w:rFonts w:eastAsia="Calibri"/>
          <w:sz w:val="24"/>
          <w:szCs w:val="24"/>
          <w:lang w:eastAsia="en-US"/>
        </w:rPr>
        <w:t xml:space="preserve"> 20</w:t>
      </w:r>
      <w:r w:rsidR="00893B4B">
        <w:rPr>
          <w:rFonts w:eastAsia="Calibri"/>
          <w:sz w:val="24"/>
          <w:szCs w:val="24"/>
          <w:lang w:eastAsia="en-US"/>
        </w:rPr>
        <w:t xml:space="preserve">24 и </w:t>
      </w:r>
      <w:r w:rsidRPr="009D5997">
        <w:rPr>
          <w:rFonts w:eastAsia="Calibri"/>
          <w:sz w:val="24"/>
          <w:szCs w:val="24"/>
          <w:lang w:eastAsia="en-US"/>
        </w:rPr>
        <w:t>202</w:t>
      </w:r>
      <w:r w:rsidR="00893B4B">
        <w:rPr>
          <w:rFonts w:eastAsia="Calibri"/>
          <w:sz w:val="24"/>
          <w:szCs w:val="24"/>
          <w:lang w:eastAsia="en-US"/>
        </w:rPr>
        <w:t>5</w:t>
      </w:r>
      <w:r w:rsidRPr="009D5997">
        <w:rPr>
          <w:rFonts w:eastAsia="Calibri"/>
          <w:sz w:val="24"/>
          <w:szCs w:val="24"/>
          <w:lang w:eastAsia="en-US"/>
        </w:rPr>
        <w:t xml:space="preserve"> годов должна проводиться в условиях обеспечения достижения запланированных органами местного самоуправления поселения результатов в связи, с чем, исполнительно-распорядительному органу местного самоуправления необходимо: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принять меры по повышению эффективности бюджетного процесса, сбалансированности бюджета, наращиванию налогового потенциала;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продолжить работу по оптимизации и повышению эффективности бюджетных расходов.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ascii="&amp;quot" w:eastAsia="Calibri" w:hAnsi="&amp;quot"/>
          <w:i/>
          <w:color w:val="000000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 xml:space="preserve">4.4. </w:t>
      </w:r>
      <w:r w:rsidRPr="009D5997">
        <w:rPr>
          <w:rFonts w:ascii="&amp;quot" w:eastAsia="Calibri" w:hAnsi="&amp;quot"/>
          <w:color w:val="000000"/>
          <w:sz w:val="24"/>
          <w:szCs w:val="24"/>
          <w:lang w:eastAsia="en-US"/>
        </w:rPr>
        <w:t>Основные подходы к формированию бюджета поселения</w:t>
      </w:r>
      <w:r w:rsidR="00893B4B" w:rsidRPr="00893B4B">
        <w:rPr>
          <w:rFonts w:ascii="&amp;quot" w:eastAsia="Calibri" w:hAnsi="&amp;quot"/>
          <w:color w:val="000000"/>
          <w:sz w:val="24"/>
          <w:szCs w:val="24"/>
          <w:lang w:eastAsia="en-US"/>
        </w:rPr>
        <w:t>.</w:t>
      </w:r>
    </w:p>
    <w:p w:rsidR="009D5997" w:rsidRPr="009D5997" w:rsidRDefault="009D5997" w:rsidP="009F7717">
      <w:pPr>
        <w:ind w:firstLine="708"/>
        <w:rPr>
          <w:rFonts w:ascii="&amp;quot" w:hAnsi="&amp;quot"/>
          <w:color w:val="000000"/>
          <w:sz w:val="24"/>
          <w:szCs w:val="24"/>
        </w:rPr>
      </w:pPr>
      <w:r w:rsidRPr="009D5997">
        <w:rPr>
          <w:rFonts w:ascii="&amp;quot" w:hAnsi="&amp;quot"/>
          <w:color w:val="000000"/>
          <w:sz w:val="24"/>
          <w:szCs w:val="24"/>
        </w:rPr>
        <w:t xml:space="preserve">За основу планирования расходов бюджета поселения на </w:t>
      </w:r>
      <w:r w:rsidR="00893B4B" w:rsidRPr="00893B4B">
        <w:rPr>
          <w:rFonts w:ascii="&amp;quot" w:hAnsi="&amp;quot"/>
          <w:color w:val="000000"/>
          <w:sz w:val="24"/>
          <w:szCs w:val="24"/>
        </w:rPr>
        <w:t xml:space="preserve">  2023 год и плановый период 2024 и 2025 годов </w:t>
      </w:r>
      <w:r w:rsidRPr="009D5997">
        <w:rPr>
          <w:rFonts w:ascii="&amp;quot" w:hAnsi="&amp;quot"/>
          <w:color w:val="000000"/>
          <w:sz w:val="24"/>
          <w:szCs w:val="24"/>
        </w:rPr>
        <w:t xml:space="preserve">приняты бюджетные ассигнования </w:t>
      </w:r>
      <w:r w:rsidRPr="00557558">
        <w:rPr>
          <w:rFonts w:ascii="&amp;quot" w:hAnsi="&amp;quot"/>
          <w:color w:val="000000"/>
          <w:sz w:val="24"/>
          <w:szCs w:val="24"/>
        </w:rPr>
        <w:t>на 20</w:t>
      </w:r>
      <w:r w:rsidR="00893B4B" w:rsidRPr="00557558">
        <w:rPr>
          <w:rFonts w:ascii="&amp;quot" w:hAnsi="&amp;quot"/>
          <w:color w:val="000000"/>
          <w:sz w:val="24"/>
          <w:szCs w:val="24"/>
        </w:rPr>
        <w:t>22</w:t>
      </w:r>
      <w:r w:rsidRPr="00557558">
        <w:rPr>
          <w:rFonts w:ascii="&amp;quot" w:hAnsi="&amp;quot"/>
          <w:color w:val="000000"/>
          <w:sz w:val="24"/>
          <w:szCs w:val="24"/>
        </w:rPr>
        <w:t xml:space="preserve"> год,</w:t>
      </w:r>
      <w:r w:rsidRPr="009D5997">
        <w:rPr>
          <w:rFonts w:ascii="&amp;quot" w:hAnsi="&amp;quot"/>
          <w:color w:val="000000"/>
          <w:sz w:val="24"/>
          <w:szCs w:val="24"/>
        </w:rPr>
        <w:t xml:space="preserve"> установленные Решением Совета сельского поселения от 2</w:t>
      </w:r>
      <w:r w:rsidR="009F7717">
        <w:rPr>
          <w:rFonts w:ascii="&amp;quot" w:hAnsi="&amp;quot"/>
          <w:color w:val="000000"/>
          <w:sz w:val="24"/>
          <w:szCs w:val="24"/>
        </w:rPr>
        <w:t>7</w:t>
      </w:r>
      <w:r w:rsidRPr="009D5997">
        <w:rPr>
          <w:rFonts w:ascii="&amp;quot" w:hAnsi="&amp;quot"/>
          <w:color w:val="000000"/>
          <w:sz w:val="24"/>
          <w:szCs w:val="24"/>
        </w:rPr>
        <w:t>.12.20</w:t>
      </w:r>
      <w:r w:rsidR="00893B4B">
        <w:rPr>
          <w:rFonts w:ascii="&amp;quot" w:hAnsi="&amp;quot"/>
          <w:color w:val="000000"/>
          <w:sz w:val="24"/>
          <w:szCs w:val="24"/>
        </w:rPr>
        <w:t>21</w:t>
      </w:r>
      <w:r w:rsidRPr="009D5997">
        <w:rPr>
          <w:rFonts w:ascii="&amp;quot" w:hAnsi="&amp;quot"/>
          <w:color w:val="000000"/>
          <w:sz w:val="24"/>
          <w:szCs w:val="24"/>
        </w:rPr>
        <w:t xml:space="preserve"> г. № </w:t>
      </w:r>
      <w:r w:rsidR="00893B4B">
        <w:rPr>
          <w:rFonts w:ascii="&amp;quot" w:hAnsi="&amp;quot"/>
          <w:color w:val="000000"/>
          <w:sz w:val="24"/>
          <w:szCs w:val="24"/>
        </w:rPr>
        <w:t>1</w:t>
      </w:r>
      <w:r w:rsidR="009F7717">
        <w:rPr>
          <w:rFonts w:ascii="&amp;quot" w:hAnsi="&amp;quot"/>
          <w:color w:val="000000"/>
          <w:sz w:val="24"/>
          <w:szCs w:val="24"/>
        </w:rPr>
        <w:t>35</w:t>
      </w:r>
      <w:r w:rsidRPr="009D5997">
        <w:rPr>
          <w:rFonts w:ascii="&amp;quot" w:hAnsi="&amp;quot"/>
          <w:color w:val="000000"/>
          <w:sz w:val="24"/>
          <w:szCs w:val="24"/>
        </w:rPr>
        <w:t xml:space="preserve"> «О бюджете МО «</w:t>
      </w:r>
      <w:r w:rsidR="009F7717">
        <w:rPr>
          <w:rFonts w:ascii="&amp;quot" w:hAnsi="&amp;quot"/>
          <w:color w:val="000000"/>
          <w:sz w:val="24"/>
          <w:szCs w:val="24"/>
        </w:rPr>
        <w:t>Северное</w:t>
      </w:r>
      <w:r w:rsidRPr="009D5997">
        <w:rPr>
          <w:rFonts w:ascii="&amp;quot" w:hAnsi="&amp;quot"/>
          <w:color w:val="000000"/>
          <w:sz w:val="24"/>
          <w:szCs w:val="24"/>
        </w:rPr>
        <w:t xml:space="preserve"> сельское поселение</w:t>
      </w:r>
      <w:r w:rsidR="00893B4B">
        <w:rPr>
          <w:rFonts w:ascii="&amp;quot" w:hAnsi="&amp;quot"/>
          <w:color w:val="000000"/>
          <w:sz w:val="24"/>
          <w:szCs w:val="24"/>
        </w:rPr>
        <w:t>» на 2022</w:t>
      </w:r>
      <w:r w:rsidRPr="009D5997">
        <w:rPr>
          <w:rFonts w:ascii="&amp;quot" w:hAnsi="&amp;quot"/>
          <w:color w:val="000000"/>
          <w:sz w:val="24"/>
          <w:szCs w:val="24"/>
        </w:rPr>
        <w:t xml:space="preserve"> год и  плановый период 202</w:t>
      </w:r>
      <w:r w:rsidR="00893B4B">
        <w:rPr>
          <w:rFonts w:ascii="&amp;quot" w:hAnsi="&amp;quot"/>
          <w:color w:val="000000"/>
          <w:sz w:val="24"/>
          <w:szCs w:val="24"/>
        </w:rPr>
        <w:t>3</w:t>
      </w:r>
      <w:r w:rsidRPr="009D5997">
        <w:rPr>
          <w:rFonts w:ascii="&amp;quot" w:hAnsi="&amp;quot"/>
          <w:color w:val="000000"/>
          <w:sz w:val="24"/>
          <w:szCs w:val="24"/>
        </w:rPr>
        <w:t xml:space="preserve"> и 202</w:t>
      </w:r>
      <w:r w:rsidR="00893B4B">
        <w:rPr>
          <w:rFonts w:ascii="&amp;quot" w:hAnsi="&amp;quot"/>
          <w:color w:val="000000"/>
          <w:sz w:val="24"/>
          <w:szCs w:val="24"/>
        </w:rPr>
        <w:t>4</w:t>
      </w:r>
      <w:r w:rsidRPr="009D5997">
        <w:rPr>
          <w:rFonts w:ascii="&amp;quot" w:hAnsi="&amp;quot"/>
          <w:color w:val="000000"/>
          <w:sz w:val="24"/>
          <w:szCs w:val="24"/>
        </w:rPr>
        <w:t>годов».</w:t>
      </w:r>
      <w:r w:rsidRPr="009D5997">
        <w:rPr>
          <w:rFonts w:ascii="&amp;quot" w:hAnsi="&amp;quot"/>
          <w:color w:val="000000"/>
          <w:sz w:val="24"/>
          <w:szCs w:val="24"/>
        </w:rPr>
        <w:br/>
        <w:t>При этом формирование объема и структуры расходов бюджета поселения на</w:t>
      </w:r>
      <w:r w:rsidR="00893B4B" w:rsidRPr="00893B4B">
        <w:rPr>
          <w:rFonts w:ascii="&amp;quot" w:hAnsi="&amp;quot"/>
          <w:color w:val="000000"/>
          <w:sz w:val="24"/>
          <w:szCs w:val="24"/>
        </w:rPr>
        <w:t xml:space="preserve">  2023 год и плановый период 2024 и 2025 годов </w:t>
      </w:r>
      <w:r w:rsidRPr="009D5997">
        <w:rPr>
          <w:rFonts w:ascii="&amp;quot" w:hAnsi="&amp;quot"/>
          <w:color w:val="000000"/>
          <w:sz w:val="24"/>
          <w:szCs w:val="24"/>
        </w:rPr>
        <w:t>будет ос</w:t>
      </w:r>
      <w:r w:rsidR="00893B4B">
        <w:rPr>
          <w:rFonts w:ascii="&amp;quot" w:hAnsi="&amp;quot"/>
          <w:color w:val="000000"/>
          <w:sz w:val="24"/>
          <w:szCs w:val="24"/>
        </w:rPr>
        <w:t>уществляться с учетом следующих</w:t>
      </w:r>
      <w:r w:rsidR="009F7717">
        <w:rPr>
          <w:rFonts w:ascii="&amp;quot" w:hAnsi="&amp;quot"/>
          <w:color w:val="000000"/>
          <w:sz w:val="24"/>
          <w:szCs w:val="24"/>
        </w:rPr>
        <w:t xml:space="preserve"> п</w:t>
      </w:r>
      <w:r w:rsidRPr="009D5997">
        <w:rPr>
          <w:rFonts w:ascii="&amp;quot" w:hAnsi="&amp;quot"/>
          <w:color w:val="000000"/>
          <w:sz w:val="24"/>
          <w:szCs w:val="24"/>
        </w:rPr>
        <w:t>одходов:</w:t>
      </w:r>
      <w:r w:rsidRPr="009D5997">
        <w:rPr>
          <w:rFonts w:ascii="&amp;quot" w:hAnsi="&amp;quot"/>
          <w:color w:val="000000"/>
          <w:sz w:val="24"/>
          <w:szCs w:val="24"/>
        </w:rPr>
        <w:br/>
        <w:t>1) уточнение объема принятых обязательств с учетом прекращающихся расходных обязательств ограниченного срока действия, изменения контингента получателей и проводимых мероприятий по оптимизации;</w:t>
      </w:r>
    </w:p>
    <w:p w:rsidR="009D5997" w:rsidRPr="009D5997" w:rsidRDefault="009D5997" w:rsidP="009D5997">
      <w:pPr>
        <w:jc w:val="both"/>
        <w:rPr>
          <w:rFonts w:ascii="&amp;quot" w:hAnsi="&amp;quot"/>
          <w:color w:val="000000"/>
          <w:sz w:val="24"/>
          <w:szCs w:val="24"/>
        </w:rPr>
      </w:pPr>
      <w:r w:rsidRPr="009D5997">
        <w:rPr>
          <w:rFonts w:ascii="&amp;quot" w:hAnsi="&amp;quot"/>
          <w:color w:val="000000"/>
          <w:sz w:val="24"/>
          <w:szCs w:val="24"/>
        </w:rPr>
        <w:lastRenderedPageBreak/>
        <w:t>2) увеличение бюджетных ассигнований в связи с установлением МРОТ с 1 января 202</w:t>
      </w:r>
      <w:r w:rsidR="00893B4B">
        <w:rPr>
          <w:rFonts w:ascii="&amp;quot" w:hAnsi="&amp;quot"/>
          <w:color w:val="000000"/>
          <w:sz w:val="24"/>
          <w:szCs w:val="24"/>
        </w:rPr>
        <w:t>3</w:t>
      </w:r>
      <w:r w:rsidRPr="009D5997">
        <w:rPr>
          <w:rFonts w:ascii="&amp;quot" w:hAnsi="&amp;quot"/>
          <w:color w:val="000000"/>
          <w:sz w:val="24"/>
          <w:szCs w:val="24"/>
        </w:rPr>
        <w:t xml:space="preserve"> года в сумме </w:t>
      </w:r>
      <w:r w:rsidR="00557558">
        <w:rPr>
          <w:rFonts w:ascii="&amp;quot" w:hAnsi="&amp;quot"/>
          <w:color w:val="000000"/>
          <w:sz w:val="24"/>
          <w:szCs w:val="24"/>
        </w:rPr>
        <w:t>16 242 рублей</w:t>
      </w:r>
      <w:r w:rsidRPr="009D5997">
        <w:rPr>
          <w:rFonts w:ascii="&amp;quot" w:hAnsi="&amp;quot"/>
          <w:color w:val="000000"/>
          <w:sz w:val="24"/>
          <w:szCs w:val="24"/>
        </w:rPr>
        <w:t xml:space="preserve"> в месяц;</w:t>
      </w:r>
    </w:p>
    <w:p w:rsidR="009D5997" w:rsidRPr="009D5997" w:rsidRDefault="009D5997" w:rsidP="009D5997">
      <w:pPr>
        <w:rPr>
          <w:rFonts w:ascii="&amp;quot" w:hAnsi="&amp;quot"/>
          <w:color w:val="FF0000"/>
          <w:sz w:val="24"/>
          <w:szCs w:val="24"/>
        </w:rPr>
      </w:pPr>
      <w:r w:rsidRPr="009D5997">
        <w:rPr>
          <w:rFonts w:ascii="&amp;quot" w:hAnsi="&amp;quot"/>
          <w:color w:val="000000"/>
          <w:sz w:val="24"/>
          <w:szCs w:val="24"/>
        </w:rPr>
        <w:t>3) определение бюджетных ассигнований на оплату коммунальных услуг в 202</w:t>
      </w:r>
      <w:r w:rsidR="00893B4B">
        <w:rPr>
          <w:rFonts w:ascii="&amp;quot" w:hAnsi="&amp;quot"/>
          <w:color w:val="000000"/>
          <w:sz w:val="24"/>
          <w:szCs w:val="24"/>
        </w:rPr>
        <w:t>3</w:t>
      </w:r>
      <w:r w:rsidRPr="009D5997">
        <w:rPr>
          <w:rFonts w:ascii="&amp;quot" w:hAnsi="&amp;quot"/>
          <w:color w:val="000000"/>
          <w:sz w:val="24"/>
          <w:szCs w:val="24"/>
        </w:rPr>
        <w:t xml:space="preserve"> году, исходя из ожидаемых расходов на оплату коммунальных услуг в 20</w:t>
      </w:r>
      <w:r w:rsidR="00893B4B">
        <w:rPr>
          <w:rFonts w:ascii="&amp;quot" w:hAnsi="&amp;quot"/>
          <w:color w:val="000000"/>
          <w:sz w:val="24"/>
          <w:szCs w:val="24"/>
        </w:rPr>
        <w:t>22</w:t>
      </w:r>
      <w:r w:rsidRPr="009D5997">
        <w:rPr>
          <w:rFonts w:ascii="&amp;quot" w:hAnsi="&amp;quot"/>
          <w:color w:val="000000"/>
          <w:sz w:val="24"/>
          <w:szCs w:val="24"/>
        </w:rPr>
        <w:t xml:space="preserve"> году (с учетом тарифов, действующих с 01.07.20</w:t>
      </w:r>
      <w:r w:rsidR="00893B4B">
        <w:rPr>
          <w:rFonts w:ascii="&amp;quot" w:hAnsi="&amp;quot"/>
          <w:color w:val="000000"/>
          <w:sz w:val="24"/>
          <w:szCs w:val="24"/>
        </w:rPr>
        <w:t>22</w:t>
      </w:r>
      <w:r w:rsidR="00622D51">
        <w:rPr>
          <w:rFonts w:ascii="&amp;quot" w:hAnsi="&amp;quot"/>
          <w:color w:val="000000"/>
          <w:sz w:val="24"/>
          <w:szCs w:val="24"/>
        </w:rPr>
        <w:t xml:space="preserve"> года).</w:t>
      </w:r>
      <w:r w:rsidRPr="009D5997">
        <w:rPr>
          <w:rFonts w:ascii="&amp;quot" w:hAnsi="&amp;quot"/>
          <w:color w:val="000000"/>
          <w:sz w:val="24"/>
          <w:szCs w:val="24"/>
        </w:rPr>
        <w:br/>
      </w:r>
      <w:r w:rsidRPr="009D5997">
        <w:rPr>
          <w:rFonts w:ascii="&amp;quot" w:hAnsi="&amp;quot"/>
          <w:color w:val="000000"/>
          <w:sz w:val="24"/>
          <w:szCs w:val="24"/>
        </w:rPr>
        <w:tab/>
      </w:r>
    </w:p>
    <w:p w:rsidR="009D5997" w:rsidRPr="009D5997" w:rsidRDefault="009D5997" w:rsidP="009D5997">
      <w:pPr>
        <w:jc w:val="both"/>
        <w:rPr>
          <w:rFonts w:ascii="&amp;quot" w:hAnsi="&amp;quot"/>
          <w:color w:val="000000"/>
          <w:sz w:val="24"/>
          <w:szCs w:val="24"/>
        </w:rPr>
      </w:pPr>
      <w:r w:rsidRPr="009D5997">
        <w:rPr>
          <w:rFonts w:ascii="&amp;quot" w:hAnsi="&amp;quot"/>
          <w:color w:val="000000"/>
          <w:sz w:val="24"/>
          <w:szCs w:val="24"/>
        </w:rPr>
        <w:t>С учетом вышеперечисленных подходов структура расходов бюджета поселения по разделам классификации расходов бюджета характеризуется следующими данными (таблица 2).</w:t>
      </w:r>
    </w:p>
    <w:p w:rsidR="009D5997" w:rsidRPr="009D5997" w:rsidRDefault="009D5997" w:rsidP="009D599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9D5997" w:rsidRPr="009D5997" w:rsidRDefault="009D5997" w:rsidP="009D5997">
      <w:pPr>
        <w:autoSpaceDE w:val="0"/>
        <w:autoSpaceDN w:val="0"/>
        <w:adjustRightInd w:val="0"/>
        <w:jc w:val="right"/>
        <w:rPr>
          <w:rFonts w:ascii="&amp;quot" w:eastAsia="Calibri" w:hAnsi="&amp;quot"/>
          <w:bCs/>
          <w:color w:val="000000"/>
          <w:sz w:val="24"/>
          <w:szCs w:val="24"/>
          <w:lang w:eastAsia="en-US"/>
        </w:rPr>
      </w:pPr>
      <w:r w:rsidRPr="009D5997">
        <w:rPr>
          <w:rFonts w:ascii="&amp;quot" w:eastAsia="Calibri" w:hAnsi="&amp;quot"/>
          <w:b/>
          <w:bCs/>
          <w:color w:val="000000"/>
          <w:sz w:val="24"/>
          <w:szCs w:val="24"/>
          <w:lang w:eastAsia="en-US"/>
        </w:rPr>
        <w:t>Таблица 2</w:t>
      </w:r>
    </w:p>
    <w:p w:rsidR="009D5997" w:rsidRPr="009D5997" w:rsidRDefault="009D5997" w:rsidP="009D5997">
      <w:pPr>
        <w:autoSpaceDE w:val="0"/>
        <w:autoSpaceDN w:val="0"/>
        <w:adjustRightInd w:val="0"/>
        <w:jc w:val="center"/>
        <w:rPr>
          <w:rFonts w:ascii="&amp;quot" w:eastAsia="Calibri" w:hAnsi="&amp;quot"/>
          <w:bCs/>
          <w:color w:val="000000"/>
          <w:sz w:val="24"/>
          <w:szCs w:val="24"/>
          <w:lang w:eastAsia="en-US"/>
        </w:rPr>
      </w:pPr>
      <w:r w:rsidRPr="009D5997">
        <w:rPr>
          <w:rFonts w:ascii="&amp;quot" w:eastAsia="Calibri" w:hAnsi="&amp;quot"/>
          <w:color w:val="000000"/>
          <w:sz w:val="24"/>
          <w:szCs w:val="24"/>
          <w:lang w:eastAsia="en-US"/>
        </w:rPr>
        <w:br/>
      </w:r>
      <w:r w:rsidRPr="009D5997">
        <w:rPr>
          <w:rFonts w:ascii="&amp;quot" w:eastAsia="Calibri" w:hAnsi="&amp;quot"/>
          <w:b/>
          <w:bCs/>
          <w:color w:val="000000"/>
          <w:sz w:val="24"/>
          <w:szCs w:val="24"/>
          <w:lang w:eastAsia="en-US"/>
        </w:rPr>
        <w:t>Динамика расходов бюджета поселения по разделам</w:t>
      </w:r>
    </w:p>
    <w:p w:rsidR="009D5997" w:rsidRPr="009D5997" w:rsidRDefault="009D5997" w:rsidP="009D5997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9D5997">
        <w:rPr>
          <w:rFonts w:ascii="&amp;quot" w:eastAsia="Calibri" w:hAnsi="&amp;quot"/>
          <w:b/>
          <w:bCs/>
          <w:color w:val="000000"/>
          <w:sz w:val="24"/>
          <w:szCs w:val="24"/>
          <w:lang w:eastAsia="en-US"/>
        </w:rPr>
        <w:t>классификации расходов</w:t>
      </w:r>
      <w:r w:rsidRPr="009D5997">
        <w:rPr>
          <w:rFonts w:ascii="&amp;quot" w:eastAsia="Calibri" w:hAnsi="&amp;quot"/>
          <w:color w:val="000000"/>
          <w:sz w:val="24"/>
          <w:szCs w:val="24"/>
          <w:lang w:eastAsia="en-US"/>
        </w:rPr>
        <w:br/>
      </w:r>
    </w:p>
    <w:tbl>
      <w:tblPr>
        <w:tblStyle w:val="1"/>
        <w:tblW w:w="0" w:type="auto"/>
        <w:tblLook w:val="04A0"/>
      </w:tblPr>
      <w:tblGrid>
        <w:gridCol w:w="2660"/>
        <w:gridCol w:w="2209"/>
        <w:gridCol w:w="2209"/>
        <w:gridCol w:w="2209"/>
      </w:tblGrid>
      <w:tr w:rsidR="009D5997" w:rsidRPr="009D5997" w:rsidTr="00A36CD0">
        <w:tc>
          <w:tcPr>
            <w:tcW w:w="2660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Разделы/подразделы</w:t>
            </w:r>
          </w:p>
        </w:tc>
        <w:tc>
          <w:tcPr>
            <w:tcW w:w="2209" w:type="dxa"/>
          </w:tcPr>
          <w:p w:rsidR="009D5997" w:rsidRPr="009D5997" w:rsidRDefault="009D5997" w:rsidP="00DE7B0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DE7B04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209" w:type="dxa"/>
          </w:tcPr>
          <w:p w:rsidR="009D5997" w:rsidRPr="009D5997" w:rsidRDefault="009D5997" w:rsidP="00DE7B0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DE7B04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209" w:type="dxa"/>
          </w:tcPr>
          <w:p w:rsidR="009D5997" w:rsidRPr="009D5997" w:rsidRDefault="009D5997" w:rsidP="00DE7B0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DE7B04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9D5997" w:rsidRPr="009D5997" w:rsidTr="00A36CD0">
        <w:tc>
          <w:tcPr>
            <w:tcW w:w="2660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b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2209" w:type="dxa"/>
          </w:tcPr>
          <w:p w:rsidR="009D5997" w:rsidRPr="009D5997" w:rsidRDefault="009044E4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4858,546</w:t>
            </w:r>
          </w:p>
        </w:tc>
        <w:tc>
          <w:tcPr>
            <w:tcW w:w="2209" w:type="dxa"/>
          </w:tcPr>
          <w:p w:rsidR="009D5997" w:rsidRPr="009D5997" w:rsidRDefault="007A42F2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4883 817</w:t>
            </w:r>
          </w:p>
        </w:tc>
        <w:tc>
          <w:tcPr>
            <w:tcW w:w="2209" w:type="dxa"/>
          </w:tcPr>
          <w:p w:rsidR="009D5997" w:rsidRPr="009D5997" w:rsidRDefault="00D74969" w:rsidP="00D7496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4862,187</w:t>
            </w:r>
          </w:p>
        </w:tc>
      </w:tr>
      <w:tr w:rsidR="009D5997" w:rsidRPr="009D5997" w:rsidTr="00A36CD0">
        <w:tc>
          <w:tcPr>
            <w:tcW w:w="2660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2209" w:type="dxa"/>
          </w:tcPr>
          <w:p w:rsidR="009D5997" w:rsidRPr="009D5997" w:rsidRDefault="009044E4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958,764</w:t>
            </w:r>
          </w:p>
        </w:tc>
        <w:tc>
          <w:tcPr>
            <w:tcW w:w="2209" w:type="dxa"/>
          </w:tcPr>
          <w:p w:rsidR="009D5997" w:rsidRPr="009D5997" w:rsidRDefault="007A42F2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958,764</w:t>
            </w:r>
          </w:p>
        </w:tc>
        <w:tc>
          <w:tcPr>
            <w:tcW w:w="2209" w:type="dxa"/>
          </w:tcPr>
          <w:p w:rsidR="009D5997" w:rsidRPr="009D5997" w:rsidRDefault="00D74969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958,764</w:t>
            </w:r>
          </w:p>
        </w:tc>
      </w:tr>
      <w:tr w:rsidR="009D5997" w:rsidRPr="009D5997" w:rsidTr="00A36CD0">
        <w:tc>
          <w:tcPr>
            <w:tcW w:w="2660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2209" w:type="dxa"/>
          </w:tcPr>
          <w:p w:rsidR="009D5997" w:rsidRPr="009D5997" w:rsidRDefault="009044E4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3745,382</w:t>
            </w:r>
          </w:p>
        </w:tc>
        <w:tc>
          <w:tcPr>
            <w:tcW w:w="2209" w:type="dxa"/>
          </w:tcPr>
          <w:p w:rsidR="009D5997" w:rsidRPr="009D5997" w:rsidRDefault="007A42F2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3893,928</w:t>
            </w:r>
          </w:p>
        </w:tc>
        <w:tc>
          <w:tcPr>
            <w:tcW w:w="2209" w:type="dxa"/>
          </w:tcPr>
          <w:p w:rsidR="009D5997" w:rsidRPr="009D5997" w:rsidRDefault="00D74969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3423,868</w:t>
            </w:r>
          </w:p>
        </w:tc>
      </w:tr>
      <w:tr w:rsidR="009D5997" w:rsidRPr="009D5997" w:rsidTr="00A36CD0">
        <w:tc>
          <w:tcPr>
            <w:tcW w:w="2660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2209" w:type="dxa"/>
          </w:tcPr>
          <w:p w:rsidR="009D5997" w:rsidRPr="009D5997" w:rsidRDefault="009044E4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60,400</w:t>
            </w:r>
          </w:p>
        </w:tc>
        <w:tc>
          <w:tcPr>
            <w:tcW w:w="2209" w:type="dxa"/>
          </w:tcPr>
          <w:p w:rsidR="009D5997" w:rsidRPr="009D5997" w:rsidRDefault="007A42F2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60,400</w:t>
            </w:r>
          </w:p>
        </w:tc>
        <w:tc>
          <w:tcPr>
            <w:tcW w:w="2209" w:type="dxa"/>
          </w:tcPr>
          <w:p w:rsidR="009D5997" w:rsidRPr="009D5997" w:rsidRDefault="007A42F2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60,400</w:t>
            </w:r>
          </w:p>
        </w:tc>
      </w:tr>
      <w:tr w:rsidR="009D5997" w:rsidRPr="009D5997" w:rsidTr="00A36CD0">
        <w:tc>
          <w:tcPr>
            <w:tcW w:w="2660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2209" w:type="dxa"/>
          </w:tcPr>
          <w:p w:rsidR="009D5997" w:rsidRPr="009D5997" w:rsidRDefault="009044E4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10,000</w:t>
            </w:r>
          </w:p>
        </w:tc>
        <w:tc>
          <w:tcPr>
            <w:tcW w:w="2209" w:type="dxa"/>
          </w:tcPr>
          <w:p w:rsidR="009D5997" w:rsidRPr="009D5997" w:rsidRDefault="007A42F2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10,000</w:t>
            </w:r>
          </w:p>
        </w:tc>
        <w:tc>
          <w:tcPr>
            <w:tcW w:w="2209" w:type="dxa"/>
          </w:tcPr>
          <w:p w:rsidR="009D5997" w:rsidRPr="009D5997" w:rsidRDefault="007A42F2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10,000</w:t>
            </w:r>
          </w:p>
        </w:tc>
      </w:tr>
      <w:tr w:rsidR="009D5997" w:rsidRPr="009D5997" w:rsidTr="00A36CD0">
        <w:tc>
          <w:tcPr>
            <w:tcW w:w="2660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2209" w:type="dxa"/>
          </w:tcPr>
          <w:p w:rsidR="009D5997" w:rsidRPr="009D5997" w:rsidRDefault="009044E4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84,000</w:t>
            </w:r>
          </w:p>
        </w:tc>
        <w:tc>
          <w:tcPr>
            <w:tcW w:w="2209" w:type="dxa"/>
          </w:tcPr>
          <w:p w:rsidR="009D5997" w:rsidRPr="009D5997" w:rsidRDefault="007A42F2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260,725</w:t>
            </w:r>
          </w:p>
        </w:tc>
        <w:tc>
          <w:tcPr>
            <w:tcW w:w="2209" w:type="dxa"/>
          </w:tcPr>
          <w:p w:rsidR="009D5997" w:rsidRPr="009D5997" w:rsidRDefault="007A42F2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409,155</w:t>
            </w:r>
          </w:p>
        </w:tc>
      </w:tr>
      <w:tr w:rsidR="009D5997" w:rsidRPr="009D5997" w:rsidTr="00A36CD0">
        <w:tc>
          <w:tcPr>
            <w:tcW w:w="2660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b/>
                <w:sz w:val="24"/>
                <w:szCs w:val="24"/>
                <w:lang w:eastAsia="en-US"/>
              </w:rPr>
              <w:t>0300</w:t>
            </w:r>
          </w:p>
        </w:tc>
        <w:tc>
          <w:tcPr>
            <w:tcW w:w="2209" w:type="dxa"/>
          </w:tcPr>
          <w:p w:rsidR="009D5997" w:rsidRPr="009D5997" w:rsidRDefault="009044E4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86</w:t>
            </w:r>
            <w:r w:rsidR="009D5997" w:rsidRPr="009D5997">
              <w:rPr>
                <w:rFonts w:eastAsia="Calibri"/>
                <w:b/>
                <w:sz w:val="24"/>
                <w:szCs w:val="24"/>
                <w:lang w:eastAsia="en-US"/>
              </w:rPr>
              <w:t>,000</w:t>
            </w:r>
          </w:p>
        </w:tc>
        <w:tc>
          <w:tcPr>
            <w:tcW w:w="2209" w:type="dxa"/>
          </w:tcPr>
          <w:p w:rsidR="009D5997" w:rsidRPr="009D5997" w:rsidRDefault="007A42F2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86</w:t>
            </w:r>
            <w:r w:rsidR="009D5997" w:rsidRPr="009D5997">
              <w:rPr>
                <w:rFonts w:eastAsia="Calibri"/>
                <w:b/>
                <w:sz w:val="24"/>
                <w:szCs w:val="24"/>
                <w:lang w:eastAsia="en-US"/>
              </w:rPr>
              <w:t>,000</w:t>
            </w:r>
          </w:p>
        </w:tc>
        <w:tc>
          <w:tcPr>
            <w:tcW w:w="2209" w:type="dxa"/>
          </w:tcPr>
          <w:p w:rsidR="009D5997" w:rsidRPr="009D5997" w:rsidRDefault="007A42F2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86</w:t>
            </w:r>
            <w:r w:rsidR="009D5997" w:rsidRPr="009D5997">
              <w:rPr>
                <w:rFonts w:eastAsia="Calibri"/>
                <w:b/>
                <w:sz w:val="24"/>
                <w:szCs w:val="24"/>
                <w:lang w:eastAsia="en-US"/>
              </w:rPr>
              <w:t>,000</w:t>
            </w:r>
          </w:p>
        </w:tc>
      </w:tr>
      <w:tr w:rsidR="009D5997" w:rsidRPr="009D5997" w:rsidTr="00A36CD0">
        <w:tc>
          <w:tcPr>
            <w:tcW w:w="2660" w:type="dxa"/>
          </w:tcPr>
          <w:p w:rsidR="009D5997" w:rsidRPr="005B0D38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0D38">
              <w:rPr>
                <w:rFonts w:eastAsia="Calibri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2209" w:type="dxa"/>
          </w:tcPr>
          <w:p w:rsidR="009D5997" w:rsidRPr="005B0D38" w:rsidRDefault="009044E4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86</w:t>
            </w:r>
            <w:r w:rsidR="009D5997" w:rsidRPr="005B0D38">
              <w:rPr>
                <w:rFonts w:eastAsia="Calibri"/>
                <w:sz w:val="24"/>
                <w:szCs w:val="24"/>
                <w:lang w:eastAsia="en-US"/>
              </w:rPr>
              <w:t>,000</w:t>
            </w:r>
          </w:p>
        </w:tc>
        <w:tc>
          <w:tcPr>
            <w:tcW w:w="2209" w:type="dxa"/>
          </w:tcPr>
          <w:p w:rsidR="009D5997" w:rsidRPr="005B0D38" w:rsidRDefault="007A42F2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86</w:t>
            </w:r>
            <w:r w:rsidR="009D5997" w:rsidRPr="005B0D38">
              <w:rPr>
                <w:rFonts w:eastAsia="Calibri"/>
                <w:sz w:val="24"/>
                <w:szCs w:val="24"/>
                <w:lang w:eastAsia="en-US"/>
              </w:rPr>
              <w:t>,000</w:t>
            </w:r>
          </w:p>
        </w:tc>
        <w:tc>
          <w:tcPr>
            <w:tcW w:w="2209" w:type="dxa"/>
          </w:tcPr>
          <w:p w:rsidR="009D5997" w:rsidRPr="009D5997" w:rsidRDefault="007A42F2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86</w:t>
            </w:r>
            <w:r w:rsidR="009D5997" w:rsidRPr="005B0D38">
              <w:rPr>
                <w:rFonts w:eastAsia="Calibri"/>
                <w:sz w:val="24"/>
                <w:szCs w:val="24"/>
                <w:lang w:eastAsia="en-US"/>
              </w:rPr>
              <w:t>,000</w:t>
            </w:r>
          </w:p>
        </w:tc>
      </w:tr>
      <w:tr w:rsidR="009D5997" w:rsidRPr="009D5997" w:rsidTr="00A36CD0">
        <w:tc>
          <w:tcPr>
            <w:tcW w:w="2660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b/>
                <w:sz w:val="24"/>
                <w:szCs w:val="24"/>
                <w:lang w:eastAsia="en-US"/>
              </w:rPr>
              <w:t>0400</w:t>
            </w:r>
          </w:p>
        </w:tc>
        <w:tc>
          <w:tcPr>
            <w:tcW w:w="2209" w:type="dxa"/>
          </w:tcPr>
          <w:p w:rsidR="009D5997" w:rsidRPr="009D5997" w:rsidRDefault="009044E4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999,700</w:t>
            </w:r>
          </w:p>
        </w:tc>
        <w:tc>
          <w:tcPr>
            <w:tcW w:w="2209" w:type="dxa"/>
          </w:tcPr>
          <w:p w:rsidR="009D5997" w:rsidRPr="009D5997" w:rsidRDefault="007A42F2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1030,700</w:t>
            </w:r>
          </w:p>
        </w:tc>
        <w:tc>
          <w:tcPr>
            <w:tcW w:w="2209" w:type="dxa"/>
          </w:tcPr>
          <w:p w:rsidR="009D5997" w:rsidRPr="009D5997" w:rsidRDefault="007A42F2" w:rsidP="007A42F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1054,700</w:t>
            </w:r>
          </w:p>
        </w:tc>
      </w:tr>
      <w:tr w:rsidR="009D5997" w:rsidRPr="009D5997" w:rsidTr="00A36CD0">
        <w:tc>
          <w:tcPr>
            <w:tcW w:w="2660" w:type="dxa"/>
          </w:tcPr>
          <w:p w:rsidR="009D5997" w:rsidRPr="005B0D38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0D38">
              <w:rPr>
                <w:rFonts w:eastAsia="Calibri"/>
                <w:sz w:val="24"/>
                <w:szCs w:val="24"/>
                <w:lang w:eastAsia="en-US"/>
              </w:rPr>
              <w:t>0408</w:t>
            </w:r>
          </w:p>
        </w:tc>
        <w:tc>
          <w:tcPr>
            <w:tcW w:w="2209" w:type="dxa"/>
          </w:tcPr>
          <w:p w:rsidR="009D5997" w:rsidRPr="005B0D38" w:rsidRDefault="009044E4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55,000</w:t>
            </w:r>
          </w:p>
        </w:tc>
        <w:tc>
          <w:tcPr>
            <w:tcW w:w="2209" w:type="dxa"/>
          </w:tcPr>
          <w:p w:rsidR="009D5997" w:rsidRPr="005B0D38" w:rsidRDefault="007A42F2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55,000</w:t>
            </w:r>
          </w:p>
        </w:tc>
        <w:tc>
          <w:tcPr>
            <w:tcW w:w="2209" w:type="dxa"/>
          </w:tcPr>
          <w:p w:rsidR="009D5997" w:rsidRPr="009D5997" w:rsidRDefault="007A42F2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55,000</w:t>
            </w:r>
          </w:p>
        </w:tc>
      </w:tr>
      <w:tr w:rsidR="009D5997" w:rsidRPr="009D5997" w:rsidTr="00A36CD0">
        <w:tc>
          <w:tcPr>
            <w:tcW w:w="2660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2209" w:type="dxa"/>
          </w:tcPr>
          <w:p w:rsidR="009D5997" w:rsidRPr="009D5997" w:rsidRDefault="009044E4" w:rsidP="00D7496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D74969">
              <w:rPr>
                <w:rFonts w:eastAsia="Calibri"/>
                <w:sz w:val="24"/>
                <w:szCs w:val="24"/>
                <w:lang w:eastAsia="en-US"/>
              </w:rPr>
              <w:t>6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9D5997" w:rsidRPr="009D5997">
              <w:rPr>
                <w:rFonts w:eastAsia="Calibri"/>
                <w:sz w:val="24"/>
                <w:szCs w:val="24"/>
                <w:lang w:eastAsia="en-US"/>
              </w:rPr>
              <w:t>,000</w:t>
            </w:r>
          </w:p>
        </w:tc>
        <w:tc>
          <w:tcPr>
            <w:tcW w:w="2209" w:type="dxa"/>
          </w:tcPr>
          <w:p w:rsidR="009D5997" w:rsidRPr="009D5997" w:rsidRDefault="007A42F2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795,00</w:t>
            </w:r>
          </w:p>
        </w:tc>
        <w:tc>
          <w:tcPr>
            <w:tcW w:w="2209" w:type="dxa"/>
          </w:tcPr>
          <w:p w:rsidR="009D5997" w:rsidRPr="009D5997" w:rsidRDefault="007A42F2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819</w:t>
            </w:r>
            <w:r w:rsidR="009D5997" w:rsidRPr="009D5997">
              <w:rPr>
                <w:rFonts w:eastAsia="Calibri"/>
                <w:sz w:val="24"/>
                <w:szCs w:val="24"/>
                <w:lang w:eastAsia="en-US"/>
              </w:rPr>
              <w:t>,000</w:t>
            </w:r>
          </w:p>
        </w:tc>
      </w:tr>
      <w:tr w:rsidR="009044E4" w:rsidRPr="009D5997" w:rsidTr="00A36CD0">
        <w:tc>
          <w:tcPr>
            <w:tcW w:w="2660" w:type="dxa"/>
          </w:tcPr>
          <w:p w:rsidR="009044E4" w:rsidRPr="009D5997" w:rsidRDefault="009044E4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2209" w:type="dxa"/>
          </w:tcPr>
          <w:p w:rsidR="009044E4" w:rsidRDefault="009044E4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180,700</w:t>
            </w:r>
          </w:p>
        </w:tc>
        <w:tc>
          <w:tcPr>
            <w:tcW w:w="2209" w:type="dxa"/>
          </w:tcPr>
          <w:p w:rsidR="009044E4" w:rsidRDefault="007A42F2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180,700</w:t>
            </w:r>
          </w:p>
        </w:tc>
        <w:tc>
          <w:tcPr>
            <w:tcW w:w="2209" w:type="dxa"/>
          </w:tcPr>
          <w:p w:rsidR="009044E4" w:rsidRDefault="007A42F2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180,700</w:t>
            </w:r>
          </w:p>
        </w:tc>
      </w:tr>
      <w:tr w:rsidR="007A42F2" w:rsidRPr="009D5997" w:rsidTr="00A36CD0">
        <w:tc>
          <w:tcPr>
            <w:tcW w:w="2660" w:type="dxa"/>
          </w:tcPr>
          <w:p w:rsidR="007A42F2" w:rsidRPr="009D5997" w:rsidRDefault="007A42F2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b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2209" w:type="dxa"/>
          </w:tcPr>
          <w:p w:rsidR="007A42F2" w:rsidRPr="009D5997" w:rsidRDefault="007A42F2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134,000</w:t>
            </w:r>
          </w:p>
        </w:tc>
        <w:tc>
          <w:tcPr>
            <w:tcW w:w="2209" w:type="dxa"/>
          </w:tcPr>
          <w:p w:rsidR="007A42F2" w:rsidRPr="009D5997" w:rsidRDefault="007A42F2" w:rsidP="00BA2C2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134,000</w:t>
            </w:r>
          </w:p>
        </w:tc>
        <w:tc>
          <w:tcPr>
            <w:tcW w:w="2209" w:type="dxa"/>
          </w:tcPr>
          <w:p w:rsidR="007A42F2" w:rsidRPr="009D5997" w:rsidRDefault="007A42F2" w:rsidP="00BA2C2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134,000</w:t>
            </w:r>
          </w:p>
        </w:tc>
      </w:tr>
      <w:tr w:rsidR="007A42F2" w:rsidRPr="009D5997" w:rsidTr="00A36CD0">
        <w:tc>
          <w:tcPr>
            <w:tcW w:w="2660" w:type="dxa"/>
          </w:tcPr>
          <w:p w:rsidR="007A42F2" w:rsidRPr="009D5997" w:rsidRDefault="007A42F2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2209" w:type="dxa"/>
          </w:tcPr>
          <w:p w:rsidR="007A42F2" w:rsidRPr="009D5997" w:rsidRDefault="007A42F2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104,000</w:t>
            </w:r>
          </w:p>
        </w:tc>
        <w:tc>
          <w:tcPr>
            <w:tcW w:w="2209" w:type="dxa"/>
          </w:tcPr>
          <w:p w:rsidR="007A42F2" w:rsidRPr="009D5997" w:rsidRDefault="007A42F2" w:rsidP="00BA2C2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104,000</w:t>
            </w:r>
          </w:p>
        </w:tc>
        <w:tc>
          <w:tcPr>
            <w:tcW w:w="2209" w:type="dxa"/>
          </w:tcPr>
          <w:p w:rsidR="007A42F2" w:rsidRPr="009D5997" w:rsidRDefault="007A42F2" w:rsidP="00BA2C2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104,000</w:t>
            </w:r>
          </w:p>
        </w:tc>
      </w:tr>
      <w:tr w:rsidR="007A42F2" w:rsidRPr="009D5997" w:rsidTr="00A36CD0">
        <w:tc>
          <w:tcPr>
            <w:tcW w:w="2660" w:type="dxa"/>
          </w:tcPr>
          <w:p w:rsidR="007A42F2" w:rsidRPr="009D5997" w:rsidRDefault="007A42F2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2209" w:type="dxa"/>
          </w:tcPr>
          <w:p w:rsidR="007A42F2" w:rsidRPr="009D5997" w:rsidRDefault="007A42F2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30,000</w:t>
            </w:r>
          </w:p>
        </w:tc>
        <w:tc>
          <w:tcPr>
            <w:tcW w:w="2209" w:type="dxa"/>
          </w:tcPr>
          <w:p w:rsidR="007A42F2" w:rsidRPr="009D5997" w:rsidRDefault="007A42F2" w:rsidP="00BA2C2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30,000</w:t>
            </w:r>
          </w:p>
        </w:tc>
        <w:tc>
          <w:tcPr>
            <w:tcW w:w="2209" w:type="dxa"/>
          </w:tcPr>
          <w:p w:rsidR="007A42F2" w:rsidRPr="009D5997" w:rsidRDefault="007A42F2" w:rsidP="00BA2C2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30,000</w:t>
            </w:r>
          </w:p>
        </w:tc>
      </w:tr>
      <w:tr w:rsidR="007A42F2" w:rsidRPr="009D5997" w:rsidTr="00A36CD0">
        <w:tc>
          <w:tcPr>
            <w:tcW w:w="2660" w:type="dxa"/>
          </w:tcPr>
          <w:p w:rsidR="007A42F2" w:rsidRPr="009D5997" w:rsidRDefault="007A42F2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b/>
                <w:sz w:val="24"/>
                <w:szCs w:val="24"/>
                <w:lang w:eastAsia="en-US"/>
              </w:rPr>
              <w:t>0800</w:t>
            </w:r>
          </w:p>
        </w:tc>
        <w:tc>
          <w:tcPr>
            <w:tcW w:w="2209" w:type="dxa"/>
          </w:tcPr>
          <w:p w:rsidR="007A42F2" w:rsidRPr="009D5997" w:rsidRDefault="007A42F2" w:rsidP="008B282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934,480</w:t>
            </w:r>
          </w:p>
        </w:tc>
        <w:tc>
          <w:tcPr>
            <w:tcW w:w="2209" w:type="dxa"/>
          </w:tcPr>
          <w:p w:rsidR="007A42F2" w:rsidRPr="009D5997" w:rsidRDefault="007A42F2" w:rsidP="00BA2C2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934,480</w:t>
            </w:r>
          </w:p>
        </w:tc>
        <w:tc>
          <w:tcPr>
            <w:tcW w:w="2209" w:type="dxa"/>
          </w:tcPr>
          <w:p w:rsidR="007A42F2" w:rsidRPr="009D5997" w:rsidRDefault="007A42F2" w:rsidP="00BA2C2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934,480</w:t>
            </w:r>
          </w:p>
        </w:tc>
      </w:tr>
      <w:tr w:rsidR="007A42F2" w:rsidRPr="009D5997" w:rsidTr="00A36CD0">
        <w:tc>
          <w:tcPr>
            <w:tcW w:w="2660" w:type="dxa"/>
          </w:tcPr>
          <w:p w:rsidR="007A42F2" w:rsidRPr="009D5997" w:rsidRDefault="007A42F2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2209" w:type="dxa"/>
          </w:tcPr>
          <w:p w:rsidR="007A42F2" w:rsidRPr="009D5997" w:rsidRDefault="007A42F2" w:rsidP="008B282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934,480</w:t>
            </w:r>
          </w:p>
        </w:tc>
        <w:tc>
          <w:tcPr>
            <w:tcW w:w="2209" w:type="dxa"/>
          </w:tcPr>
          <w:p w:rsidR="007A42F2" w:rsidRPr="009D5997" w:rsidRDefault="007A42F2" w:rsidP="00BA2C2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934,480</w:t>
            </w:r>
          </w:p>
        </w:tc>
        <w:tc>
          <w:tcPr>
            <w:tcW w:w="2209" w:type="dxa"/>
          </w:tcPr>
          <w:p w:rsidR="007A42F2" w:rsidRPr="009D5997" w:rsidRDefault="007A42F2" w:rsidP="00BA2C2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934,480</w:t>
            </w:r>
          </w:p>
        </w:tc>
      </w:tr>
      <w:tr w:rsidR="009D5997" w:rsidRPr="009D5997" w:rsidTr="00A36CD0">
        <w:tc>
          <w:tcPr>
            <w:tcW w:w="2660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209" w:type="dxa"/>
          </w:tcPr>
          <w:p w:rsidR="009D5997" w:rsidRPr="009D5997" w:rsidRDefault="009044E4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7012,726</w:t>
            </w:r>
          </w:p>
        </w:tc>
        <w:tc>
          <w:tcPr>
            <w:tcW w:w="2209" w:type="dxa"/>
          </w:tcPr>
          <w:p w:rsidR="009D5997" w:rsidRPr="009D5997" w:rsidRDefault="007A42F2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7068,997</w:t>
            </w:r>
          </w:p>
        </w:tc>
        <w:tc>
          <w:tcPr>
            <w:tcW w:w="2209" w:type="dxa"/>
          </w:tcPr>
          <w:p w:rsidR="009D5997" w:rsidRPr="009D5997" w:rsidRDefault="007A42F2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7071,367</w:t>
            </w:r>
          </w:p>
        </w:tc>
      </w:tr>
    </w:tbl>
    <w:p w:rsidR="009D5997" w:rsidRPr="009D5997" w:rsidRDefault="009D5997" w:rsidP="009D5997">
      <w:pPr>
        <w:spacing w:before="100" w:beforeAutospacing="1" w:after="100" w:afterAutospacing="1"/>
        <w:jc w:val="both"/>
        <w:rPr>
          <w:rFonts w:ascii="&amp;quot" w:hAnsi="&amp;quot"/>
          <w:color w:val="000000"/>
          <w:sz w:val="24"/>
          <w:szCs w:val="24"/>
        </w:rPr>
      </w:pPr>
      <w:r w:rsidRPr="009D5997">
        <w:rPr>
          <w:rFonts w:ascii="&amp;quot" w:hAnsi="&amp;quot"/>
          <w:color w:val="000000"/>
          <w:sz w:val="24"/>
          <w:szCs w:val="24"/>
        </w:rPr>
        <w:t>Бюджет поселения сохранит социальную ориентированность. Продолжит действовать дорожный фонд сельского поселения. На 202</w:t>
      </w:r>
      <w:r w:rsidR="00DE7B04">
        <w:rPr>
          <w:rFonts w:ascii="&amp;quot" w:hAnsi="&amp;quot"/>
          <w:color w:val="000000"/>
          <w:sz w:val="24"/>
          <w:szCs w:val="24"/>
        </w:rPr>
        <w:t>3</w:t>
      </w:r>
      <w:r w:rsidRPr="009D5997">
        <w:rPr>
          <w:rFonts w:ascii="&amp;quot" w:hAnsi="&amp;quot"/>
          <w:color w:val="000000"/>
          <w:sz w:val="24"/>
          <w:szCs w:val="24"/>
        </w:rPr>
        <w:t xml:space="preserve"> год фонд сформирован в сумме  </w:t>
      </w:r>
      <w:r w:rsidR="008B0042">
        <w:rPr>
          <w:rFonts w:ascii="&amp;quot" w:hAnsi="&amp;quot"/>
          <w:color w:val="000000"/>
          <w:sz w:val="24"/>
          <w:szCs w:val="24"/>
        </w:rPr>
        <w:t>7</w:t>
      </w:r>
      <w:r w:rsidR="00115964">
        <w:rPr>
          <w:rFonts w:ascii="&amp;quot" w:hAnsi="&amp;quot"/>
          <w:color w:val="000000"/>
          <w:sz w:val="24"/>
          <w:szCs w:val="24"/>
        </w:rPr>
        <w:t>64</w:t>
      </w:r>
      <w:r w:rsidRPr="009D5997">
        <w:rPr>
          <w:rFonts w:ascii="&amp;quot" w:hAnsi="&amp;quot"/>
          <w:color w:val="000000"/>
          <w:sz w:val="24"/>
          <w:szCs w:val="24"/>
        </w:rPr>
        <w:t>,000 тыс. рублей, 202</w:t>
      </w:r>
      <w:r w:rsidR="00DE7B04" w:rsidRPr="00DE7B04">
        <w:rPr>
          <w:rFonts w:ascii="&amp;quot" w:hAnsi="&amp;quot"/>
          <w:color w:val="000000"/>
          <w:sz w:val="24"/>
          <w:szCs w:val="24"/>
        </w:rPr>
        <w:t>4</w:t>
      </w:r>
      <w:r w:rsidRPr="009D5997">
        <w:rPr>
          <w:rFonts w:ascii="&amp;quot" w:hAnsi="&amp;quot"/>
          <w:color w:val="000000"/>
          <w:sz w:val="24"/>
          <w:szCs w:val="24"/>
        </w:rPr>
        <w:t xml:space="preserve"> год –</w:t>
      </w:r>
      <w:r w:rsidR="008B0042">
        <w:rPr>
          <w:rFonts w:ascii="&amp;quot" w:hAnsi="&amp;quot"/>
          <w:color w:val="000000"/>
          <w:sz w:val="24"/>
          <w:szCs w:val="24"/>
        </w:rPr>
        <w:t>7</w:t>
      </w:r>
      <w:r w:rsidR="00115964">
        <w:rPr>
          <w:rFonts w:ascii="&amp;quot" w:hAnsi="&amp;quot"/>
          <w:color w:val="000000"/>
          <w:sz w:val="24"/>
          <w:szCs w:val="24"/>
        </w:rPr>
        <w:t>95</w:t>
      </w:r>
      <w:r w:rsidRPr="009D5997">
        <w:rPr>
          <w:rFonts w:ascii="&amp;quot" w:hAnsi="&amp;quot"/>
          <w:color w:val="000000"/>
          <w:sz w:val="24"/>
          <w:szCs w:val="24"/>
        </w:rPr>
        <w:t>,000 тыс. рублей, 202</w:t>
      </w:r>
      <w:r w:rsidR="00DE7B04">
        <w:rPr>
          <w:rFonts w:ascii="&amp;quot" w:hAnsi="&amp;quot"/>
          <w:color w:val="000000"/>
          <w:sz w:val="24"/>
          <w:szCs w:val="24"/>
        </w:rPr>
        <w:t>5</w:t>
      </w:r>
      <w:r w:rsidRPr="009D5997">
        <w:rPr>
          <w:rFonts w:ascii="&amp;quot" w:hAnsi="&amp;quot"/>
          <w:color w:val="000000"/>
          <w:sz w:val="24"/>
          <w:szCs w:val="24"/>
        </w:rPr>
        <w:t xml:space="preserve"> год – </w:t>
      </w:r>
      <w:r w:rsidR="008B0042">
        <w:rPr>
          <w:rFonts w:ascii="&amp;quot" w:hAnsi="&amp;quot"/>
          <w:color w:val="000000"/>
          <w:sz w:val="24"/>
          <w:szCs w:val="24"/>
        </w:rPr>
        <w:t>8</w:t>
      </w:r>
      <w:r w:rsidR="00115964">
        <w:rPr>
          <w:rFonts w:ascii="&amp;quot" w:hAnsi="&amp;quot"/>
          <w:color w:val="000000"/>
          <w:sz w:val="24"/>
          <w:szCs w:val="24"/>
        </w:rPr>
        <w:t>19</w:t>
      </w:r>
      <w:r w:rsidRPr="009D5997">
        <w:rPr>
          <w:rFonts w:ascii="&amp;quot" w:hAnsi="&amp;quot"/>
          <w:color w:val="000000"/>
          <w:sz w:val="24"/>
          <w:szCs w:val="24"/>
        </w:rPr>
        <w:t xml:space="preserve">,000  тыс. рублей. Средства </w:t>
      </w:r>
      <w:r w:rsidRPr="009D5997">
        <w:rPr>
          <w:rFonts w:ascii="&amp;quot" w:hAnsi="&amp;quot"/>
          <w:color w:val="000000"/>
          <w:sz w:val="24"/>
          <w:szCs w:val="24"/>
        </w:rPr>
        <w:lastRenderedPageBreak/>
        <w:t xml:space="preserve">будут направляться на содержание и </w:t>
      </w:r>
      <w:r w:rsidRPr="00077F7A">
        <w:rPr>
          <w:rFonts w:ascii="&amp;quot" w:hAnsi="&amp;quot"/>
          <w:color w:val="000000"/>
          <w:sz w:val="24"/>
          <w:szCs w:val="24"/>
        </w:rPr>
        <w:t>ремонт</w:t>
      </w:r>
      <w:r w:rsidRPr="009D5997">
        <w:rPr>
          <w:rFonts w:ascii="&amp;quot" w:hAnsi="&amp;quot"/>
          <w:color w:val="000000"/>
          <w:sz w:val="24"/>
          <w:szCs w:val="24"/>
        </w:rPr>
        <w:t xml:space="preserve"> автомобильных дорог общего пользования местного значения.</w:t>
      </w:r>
    </w:p>
    <w:p w:rsidR="009D5997" w:rsidRPr="009D5997" w:rsidRDefault="009D5997" w:rsidP="009D5997">
      <w:pPr>
        <w:spacing w:before="100" w:beforeAutospacing="1" w:after="100" w:afterAutospacing="1"/>
        <w:jc w:val="center"/>
        <w:rPr>
          <w:rFonts w:ascii="&amp;quot" w:hAnsi="&amp;quot"/>
          <w:color w:val="000000"/>
          <w:sz w:val="24"/>
          <w:szCs w:val="24"/>
        </w:rPr>
      </w:pPr>
      <w:r w:rsidRPr="009D5997">
        <w:rPr>
          <w:rFonts w:ascii="&amp;quot" w:hAnsi="&amp;quot"/>
          <w:b/>
          <w:color w:val="000000"/>
          <w:sz w:val="24"/>
          <w:szCs w:val="24"/>
        </w:rPr>
        <w:t>Дефицит (профицит) бюджета поселения</w:t>
      </w:r>
      <w:r w:rsidRPr="009D5997">
        <w:rPr>
          <w:rFonts w:ascii="&amp;quot" w:hAnsi="&amp;quot"/>
          <w:color w:val="000000"/>
          <w:sz w:val="24"/>
          <w:szCs w:val="24"/>
        </w:rPr>
        <w:t>.</w:t>
      </w:r>
    </w:p>
    <w:p w:rsidR="009D5997" w:rsidRPr="009D5997" w:rsidRDefault="009D5997" w:rsidP="009D5997">
      <w:pPr>
        <w:spacing w:before="100" w:beforeAutospacing="1" w:after="100" w:afterAutospacing="1"/>
        <w:ind w:left="720"/>
        <w:jc w:val="both"/>
        <w:rPr>
          <w:rFonts w:ascii="&amp;quot" w:hAnsi="&amp;quot"/>
          <w:color w:val="000000"/>
          <w:sz w:val="24"/>
          <w:szCs w:val="24"/>
        </w:rPr>
      </w:pPr>
      <w:r w:rsidRPr="009D5997">
        <w:rPr>
          <w:rFonts w:ascii="&amp;quot" w:hAnsi="&amp;quot"/>
          <w:color w:val="000000"/>
          <w:sz w:val="24"/>
          <w:szCs w:val="24"/>
        </w:rPr>
        <w:t xml:space="preserve">В </w:t>
      </w:r>
      <w:r w:rsidR="00DE7B04">
        <w:rPr>
          <w:rFonts w:ascii="&amp;quot" w:hAnsi="&amp;quot"/>
          <w:color w:val="000000"/>
          <w:sz w:val="24"/>
          <w:szCs w:val="24"/>
        </w:rPr>
        <w:t xml:space="preserve"> период </w:t>
      </w:r>
      <w:r w:rsidR="00DE7B04" w:rsidRPr="00DE7B04">
        <w:rPr>
          <w:rFonts w:ascii="&amp;quot" w:hAnsi="&amp;quot"/>
          <w:color w:val="000000"/>
          <w:sz w:val="24"/>
          <w:szCs w:val="24"/>
        </w:rPr>
        <w:t xml:space="preserve">на  2023 год и плановый период 2024 и 2025 годов </w:t>
      </w:r>
      <w:r w:rsidRPr="009D5997">
        <w:rPr>
          <w:rFonts w:ascii="&amp;quot" w:hAnsi="&amp;quot"/>
          <w:color w:val="000000"/>
          <w:sz w:val="24"/>
          <w:szCs w:val="24"/>
        </w:rPr>
        <w:t>бюджет поселения сформирован без дефицита.</w:t>
      </w:r>
    </w:p>
    <w:p w:rsidR="009D5997" w:rsidRPr="009D5997" w:rsidRDefault="009D5997" w:rsidP="00DE7B04">
      <w:pPr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  <w:r w:rsidRPr="009D5997">
        <w:rPr>
          <w:b/>
          <w:color w:val="000000"/>
          <w:sz w:val="24"/>
          <w:szCs w:val="24"/>
        </w:rPr>
        <w:t>5. Межбюджетные отношения.</w:t>
      </w:r>
    </w:p>
    <w:p w:rsidR="009D5997" w:rsidRPr="009D5997" w:rsidRDefault="009D5997" w:rsidP="009D5997">
      <w:pPr>
        <w:ind w:firstLine="567"/>
        <w:jc w:val="both"/>
        <w:rPr>
          <w:rFonts w:ascii="&amp;quot" w:hAnsi="&amp;quot"/>
          <w:color w:val="000000"/>
          <w:sz w:val="24"/>
          <w:szCs w:val="24"/>
        </w:rPr>
      </w:pPr>
      <w:r w:rsidRPr="009D5997">
        <w:rPr>
          <w:rFonts w:ascii="&amp;quot" w:hAnsi="&amp;quot"/>
          <w:color w:val="000000"/>
          <w:sz w:val="24"/>
          <w:szCs w:val="24"/>
        </w:rPr>
        <w:t>Межбюджетные отношения в</w:t>
      </w:r>
      <w:r w:rsidR="00DE7B04">
        <w:rPr>
          <w:rFonts w:ascii="&amp;quot" w:hAnsi="&amp;quot"/>
          <w:color w:val="000000"/>
          <w:sz w:val="24"/>
          <w:szCs w:val="24"/>
        </w:rPr>
        <w:t xml:space="preserve"> период</w:t>
      </w:r>
      <w:r w:rsidR="00DE7B04" w:rsidRPr="00DE7B04">
        <w:rPr>
          <w:rFonts w:ascii="&amp;quot" w:hAnsi="&amp;quot"/>
          <w:color w:val="000000"/>
          <w:sz w:val="24"/>
          <w:szCs w:val="24"/>
        </w:rPr>
        <w:t xml:space="preserve">на  2023 год и плановый период 2024 и 2025 годов </w:t>
      </w:r>
      <w:r w:rsidRPr="009D5997">
        <w:rPr>
          <w:rFonts w:ascii="&amp;quot" w:hAnsi="&amp;quot"/>
          <w:color w:val="000000"/>
          <w:sz w:val="24"/>
          <w:szCs w:val="24"/>
        </w:rPr>
        <w:t>будут формироваться с учетом изменений бюджетного и налогового законодательства Российской Федерации, в соответствии с требованиями Бюджетного кодекса Российской Федерации и областного закона от 06.03.2009 № 482-ОЗ «О межбюджетных отношениях в Томской  области».</w:t>
      </w:r>
    </w:p>
    <w:p w:rsidR="009D5997" w:rsidRPr="009D5997" w:rsidRDefault="009D5997" w:rsidP="009D5997">
      <w:pPr>
        <w:ind w:firstLine="567"/>
        <w:jc w:val="both"/>
        <w:rPr>
          <w:color w:val="000000"/>
          <w:sz w:val="24"/>
          <w:szCs w:val="24"/>
        </w:rPr>
      </w:pPr>
      <w:r w:rsidRPr="009D5997">
        <w:rPr>
          <w:color w:val="000000"/>
          <w:sz w:val="24"/>
          <w:szCs w:val="24"/>
        </w:rPr>
        <w:t>Приоритетными задачами в сфере межбюджетных отношений являются:</w:t>
      </w:r>
      <w:r w:rsidRPr="009D5997">
        <w:rPr>
          <w:color w:val="000000"/>
          <w:sz w:val="24"/>
          <w:szCs w:val="24"/>
        </w:rPr>
        <w:br/>
        <w:t>-сбалансированность бюджета, снижение рисков неисполнения первоочередных расходных обязательств;</w:t>
      </w:r>
    </w:p>
    <w:p w:rsidR="009D5997" w:rsidRPr="009D5997" w:rsidRDefault="009D5997" w:rsidP="009D5997">
      <w:pPr>
        <w:ind w:firstLine="567"/>
        <w:jc w:val="both"/>
        <w:rPr>
          <w:color w:val="000000"/>
          <w:sz w:val="24"/>
          <w:szCs w:val="24"/>
        </w:rPr>
      </w:pPr>
      <w:r w:rsidRPr="009D5997">
        <w:rPr>
          <w:color w:val="000000"/>
          <w:sz w:val="24"/>
          <w:szCs w:val="24"/>
        </w:rPr>
        <w:t>-реализация Указов Президента Российской Федерации в части повышения заработной платы работникам бюджетной сферы;</w:t>
      </w:r>
    </w:p>
    <w:p w:rsidR="009D5997" w:rsidRPr="009D5997" w:rsidRDefault="009D5997" w:rsidP="009D5997">
      <w:pPr>
        <w:ind w:firstLine="567"/>
        <w:jc w:val="both"/>
        <w:rPr>
          <w:color w:val="000000"/>
          <w:sz w:val="24"/>
          <w:szCs w:val="24"/>
        </w:rPr>
      </w:pPr>
      <w:r w:rsidRPr="009D5997">
        <w:rPr>
          <w:color w:val="000000"/>
          <w:sz w:val="24"/>
          <w:szCs w:val="24"/>
        </w:rPr>
        <w:t>-увеличение собственной доходной базы;</w:t>
      </w:r>
    </w:p>
    <w:p w:rsidR="009D5997" w:rsidRPr="009D5997" w:rsidRDefault="009D5997" w:rsidP="009D5997">
      <w:pPr>
        <w:ind w:firstLine="567"/>
        <w:jc w:val="both"/>
        <w:rPr>
          <w:color w:val="000000"/>
          <w:sz w:val="24"/>
          <w:szCs w:val="24"/>
        </w:rPr>
      </w:pPr>
      <w:r w:rsidRPr="009D5997">
        <w:rPr>
          <w:color w:val="000000"/>
          <w:sz w:val="24"/>
          <w:szCs w:val="24"/>
        </w:rPr>
        <w:t>-повышение эффективности использования целевых межбюджетных трансфертов;</w:t>
      </w:r>
      <w:r w:rsidRPr="009D5997">
        <w:rPr>
          <w:color w:val="000000"/>
          <w:sz w:val="24"/>
          <w:szCs w:val="24"/>
        </w:rPr>
        <w:br/>
        <w:t>-реализация мер по укреплению финансовой дисциплины, соблюдению требований бюджетного законодательства.</w:t>
      </w:r>
    </w:p>
    <w:p w:rsidR="009D5997" w:rsidRPr="009D5997" w:rsidRDefault="009D5997" w:rsidP="009D5997">
      <w:pPr>
        <w:ind w:firstLine="567"/>
        <w:jc w:val="both"/>
        <w:rPr>
          <w:color w:val="000000"/>
          <w:sz w:val="24"/>
          <w:szCs w:val="24"/>
        </w:rPr>
      </w:pPr>
      <w:r w:rsidRPr="009D5997">
        <w:rPr>
          <w:color w:val="000000"/>
          <w:sz w:val="24"/>
          <w:szCs w:val="24"/>
        </w:rPr>
        <w:t>Основными целями в области межбюджетных отношений являются проведение политики стимулирования роста доходного потенциала поселения, повышение самодостаточности и финансовой самостоятельности бюджета поселения.</w:t>
      </w:r>
      <w:r w:rsidRPr="009D5997">
        <w:rPr>
          <w:color w:val="000000"/>
          <w:sz w:val="24"/>
          <w:szCs w:val="24"/>
        </w:rPr>
        <w:br/>
        <w:t>Для максимально эффективного использования бюджетных ресурсов, выделяемых из областного и  районного бюджета, необходимо обратить внимание на добросовестность поставщиков и подрядчиков, выполняющих работы по муниципальным контрактам, обеспечить в необходимых объемах со финансирование из бюджета поселения мероприятий, включенных в расходы областного и районного бюджета, а также своевременное и качественное освоение полученных средств.</w:t>
      </w:r>
    </w:p>
    <w:p w:rsidR="009D5997" w:rsidRPr="009D5997" w:rsidRDefault="009D5997" w:rsidP="009D5997">
      <w:pPr>
        <w:spacing w:before="270" w:after="270"/>
        <w:ind w:firstLine="567"/>
        <w:jc w:val="both"/>
        <w:rPr>
          <w:color w:val="000000"/>
          <w:sz w:val="24"/>
          <w:szCs w:val="24"/>
        </w:rPr>
      </w:pPr>
      <w:r w:rsidRPr="009D5997">
        <w:rPr>
          <w:color w:val="000000"/>
          <w:sz w:val="24"/>
          <w:szCs w:val="24"/>
        </w:rPr>
        <w:t> 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5B3DB0" w:rsidRPr="009D5997" w:rsidRDefault="005B3DB0">
      <w:pPr>
        <w:rPr>
          <w:sz w:val="24"/>
          <w:szCs w:val="24"/>
        </w:rPr>
      </w:pPr>
    </w:p>
    <w:sectPr w:rsidR="005B3DB0" w:rsidRPr="009D5997" w:rsidSect="00622D51">
      <w:head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444" w:rsidRDefault="00ED4444" w:rsidP="00622D51">
      <w:r>
        <w:separator/>
      </w:r>
    </w:p>
  </w:endnote>
  <w:endnote w:type="continuationSeparator" w:id="1">
    <w:p w:rsidR="00ED4444" w:rsidRDefault="00ED4444" w:rsidP="00622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444" w:rsidRDefault="00ED4444" w:rsidP="00622D51">
      <w:r>
        <w:separator/>
      </w:r>
    </w:p>
  </w:footnote>
  <w:footnote w:type="continuationSeparator" w:id="1">
    <w:p w:rsidR="00ED4444" w:rsidRDefault="00ED4444" w:rsidP="00622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6532744"/>
      <w:docPartObj>
        <w:docPartGallery w:val="Page Numbers (Top of Page)"/>
        <w:docPartUnique/>
      </w:docPartObj>
    </w:sdtPr>
    <w:sdtContent>
      <w:p w:rsidR="00622D51" w:rsidRDefault="008B5622">
        <w:pPr>
          <w:pStyle w:val="a6"/>
          <w:jc w:val="center"/>
        </w:pPr>
        <w:r>
          <w:fldChar w:fldCharType="begin"/>
        </w:r>
        <w:r w:rsidR="00622D51">
          <w:instrText>PAGE   \* MERGEFORMAT</w:instrText>
        </w:r>
        <w:r>
          <w:fldChar w:fldCharType="separate"/>
        </w:r>
        <w:r w:rsidR="00DE03DD">
          <w:rPr>
            <w:noProof/>
          </w:rPr>
          <w:t>2</w:t>
        </w:r>
        <w:r>
          <w:fldChar w:fldCharType="end"/>
        </w:r>
      </w:p>
    </w:sdtContent>
  </w:sdt>
  <w:p w:rsidR="00622D51" w:rsidRDefault="00622D5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3AC4"/>
    <w:multiLevelType w:val="hybridMultilevel"/>
    <w:tmpl w:val="9E6C3A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B664B"/>
    <w:multiLevelType w:val="hybridMultilevel"/>
    <w:tmpl w:val="2F7CED18"/>
    <w:lvl w:ilvl="0" w:tplc="E2A6899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8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BBA"/>
    <w:rsid w:val="000036F2"/>
    <w:rsid w:val="0004452F"/>
    <w:rsid w:val="00077F7A"/>
    <w:rsid w:val="00115964"/>
    <w:rsid w:val="00125ECA"/>
    <w:rsid w:val="00192785"/>
    <w:rsid w:val="001B394A"/>
    <w:rsid w:val="002773E5"/>
    <w:rsid w:val="002B232B"/>
    <w:rsid w:val="004214FF"/>
    <w:rsid w:val="00447BF4"/>
    <w:rsid w:val="0047064C"/>
    <w:rsid w:val="00491B5A"/>
    <w:rsid w:val="004A1A39"/>
    <w:rsid w:val="005519CD"/>
    <w:rsid w:val="00557558"/>
    <w:rsid w:val="00586462"/>
    <w:rsid w:val="005B0D38"/>
    <w:rsid w:val="005B3DB0"/>
    <w:rsid w:val="005F1B8F"/>
    <w:rsid w:val="00605F76"/>
    <w:rsid w:val="00622D51"/>
    <w:rsid w:val="00652DBB"/>
    <w:rsid w:val="00696A15"/>
    <w:rsid w:val="007145D7"/>
    <w:rsid w:val="007A42F2"/>
    <w:rsid w:val="00843A39"/>
    <w:rsid w:val="00871272"/>
    <w:rsid w:val="00893B4B"/>
    <w:rsid w:val="008B0042"/>
    <w:rsid w:val="008B282A"/>
    <w:rsid w:val="008B5622"/>
    <w:rsid w:val="008E56D7"/>
    <w:rsid w:val="009044E4"/>
    <w:rsid w:val="00911B61"/>
    <w:rsid w:val="009D5997"/>
    <w:rsid w:val="009F50B4"/>
    <w:rsid w:val="009F7717"/>
    <w:rsid w:val="00A36CD0"/>
    <w:rsid w:val="00A7063F"/>
    <w:rsid w:val="00B36D7A"/>
    <w:rsid w:val="00B46196"/>
    <w:rsid w:val="00B63561"/>
    <w:rsid w:val="00BB5CB0"/>
    <w:rsid w:val="00C15BBA"/>
    <w:rsid w:val="00C4570C"/>
    <w:rsid w:val="00C752E4"/>
    <w:rsid w:val="00C97C6A"/>
    <w:rsid w:val="00CF5BAA"/>
    <w:rsid w:val="00D74969"/>
    <w:rsid w:val="00DE03DD"/>
    <w:rsid w:val="00DE7B04"/>
    <w:rsid w:val="00DF0B71"/>
    <w:rsid w:val="00E03FD7"/>
    <w:rsid w:val="00EB54DF"/>
    <w:rsid w:val="00ED4444"/>
    <w:rsid w:val="00EE6F49"/>
    <w:rsid w:val="00F0727D"/>
    <w:rsid w:val="00F31A54"/>
    <w:rsid w:val="00FB6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B23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232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B232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B232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9D5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D5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22D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2D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22D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2D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B23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232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B232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B232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9D5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D5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22D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2D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22D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2D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emelmznij_nalo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zarabotnaya_plat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andia.ru/text/category/obtzekti_nedvizhimos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rinochnaya_stoimostmz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2990</Words>
  <Characters>17047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43</cp:revision>
  <cp:lastPrinted>2022-11-11T07:57:00Z</cp:lastPrinted>
  <dcterms:created xsi:type="dcterms:W3CDTF">2022-10-23T08:43:00Z</dcterms:created>
  <dcterms:modified xsi:type="dcterms:W3CDTF">2022-11-11T07:57:00Z</dcterms:modified>
</cp:coreProperties>
</file>