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82" w:rsidRPr="00D31DC1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СЕВЕРНОГО</w:t>
      </w:r>
      <w:proofErr w:type="gramEnd"/>
      <w:r w:rsidRPr="00D3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AF1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573582" w:rsidRPr="00D31DC1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573582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582" w:rsidRPr="007F258C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582" w:rsidRPr="007F258C" w:rsidRDefault="00573582" w:rsidP="00573582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5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73582" w:rsidRPr="00573582" w:rsidRDefault="00573582" w:rsidP="00573582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582" w:rsidRPr="00573582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582" w:rsidRPr="007F258C" w:rsidRDefault="00573582" w:rsidP="00573582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82" w:rsidRPr="007F258C" w:rsidRDefault="00573582" w:rsidP="00573582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20.04</w:t>
      </w:r>
      <w:r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</w:t>
      </w:r>
      <w:r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C2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2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</w:p>
    <w:p w:rsidR="00573582" w:rsidRPr="007F258C" w:rsidRDefault="00573582" w:rsidP="00573582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573582" w:rsidRPr="007F258C" w:rsidRDefault="00573582" w:rsidP="00573582">
      <w:pPr>
        <w:tabs>
          <w:tab w:val="left" w:pos="7845"/>
        </w:tabs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F258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573582" w:rsidRPr="007F258C" w:rsidRDefault="00573582" w:rsidP="005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="00A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</w:t>
      </w:r>
    </w:p>
    <w:p w:rsidR="00573582" w:rsidRPr="007F258C" w:rsidRDefault="00573582" w:rsidP="005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</w:t>
      </w:r>
      <w:r w:rsidR="00A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</w:t>
      </w:r>
      <w:r w:rsidR="00A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</w:t>
      </w:r>
      <w:r w:rsidR="00A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573582" w:rsidRPr="007F258C" w:rsidRDefault="00573582" w:rsidP="005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</w:t>
      </w:r>
      <w:r w:rsidR="00A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 </w:t>
      </w:r>
    </w:p>
    <w:p w:rsidR="00573582" w:rsidRPr="007F258C" w:rsidRDefault="00573582" w:rsidP="005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«Северное сельское поселение» </w:t>
      </w:r>
    </w:p>
    <w:p w:rsidR="00573582" w:rsidRDefault="00573582" w:rsidP="005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2020году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582" w:rsidRDefault="00573582" w:rsidP="005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82" w:rsidRDefault="00573582" w:rsidP="005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82" w:rsidRDefault="00573582" w:rsidP="00C2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выполнения условий Соглашения №2 от 10.02.2020г «О мерах по повышению эффективности использования бюджетных средств и увеличению поступлений налоговых и неналоговых доходов бюджета «Северное сельское поселение».</w:t>
      </w:r>
    </w:p>
    <w:p w:rsidR="00573582" w:rsidRDefault="00573582" w:rsidP="00C2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82" w:rsidRPr="00C26069" w:rsidRDefault="00573582" w:rsidP="00C2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73582" w:rsidRPr="00CB487F" w:rsidRDefault="00573582" w:rsidP="00C26069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487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План мероприятий по осуществлению мер, направленных на оздоровление муниципальных финансов бюджета «Северное сельское поселение» в 2020 году, согласно </w:t>
      </w:r>
      <w:proofErr w:type="gramStart"/>
      <w:r w:rsidRPr="00CB487F">
        <w:rPr>
          <w:rFonts w:ascii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CB487F">
        <w:rPr>
          <w:rFonts w:ascii="Times New Roman" w:hAnsi="Times New Roman" w:cs="Times New Roman"/>
          <w:sz w:val="24"/>
          <w:szCs w:val="24"/>
          <w:lang w:eastAsia="ru-RU"/>
        </w:rPr>
        <w:t xml:space="preserve"> к данному постановлению.</w:t>
      </w:r>
    </w:p>
    <w:p w:rsidR="00573582" w:rsidRPr="00CB487F" w:rsidRDefault="00573582" w:rsidP="00C26069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87F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вступает в силу со дня его подписания и </w:t>
      </w:r>
      <w:proofErr w:type="gramStart"/>
      <w:r w:rsidRPr="00CB487F">
        <w:rPr>
          <w:rFonts w:ascii="Times New Roman" w:hAnsi="Times New Roman" w:cs="Times New Roman"/>
          <w:sz w:val="24"/>
          <w:szCs w:val="24"/>
          <w:lang w:eastAsia="ru-RU"/>
        </w:rPr>
        <w:t>распространяется  на</w:t>
      </w:r>
      <w:proofErr w:type="gramEnd"/>
      <w:r w:rsidRPr="00CB487F">
        <w:rPr>
          <w:rFonts w:ascii="Times New Roman" w:hAnsi="Times New Roman" w:cs="Times New Roman"/>
          <w:sz w:val="24"/>
          <w:szCs w:val="24"/>
          <w:lang w:eastAsia="ru-RU"/>
        </w:rPr>
        <w:t xml:space="preserve"> правоотношения, возникшие с 01.01.2020года.</w:t>
      </w:r>
    </w:p>
    <w:p w:rsidR="00573582" w:rsidRPr="00CB487F" w:rsidRDefault="00573582" w:rsidP="00C26069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87F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73582" w:rsidRDefault="00573582" w:rsidP="00C2606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582" w:rsidRDefault="00573582" w:rsidP="00573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582" w:rsidRDefault="00573582" w:rsidP="00573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582" w:rsidRPr="00CB487F" w:rsidRDefault="00573582" w:rsidP="00573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582" w:rsidRPr="00AF2ADC" w:rsidRDefault="00573582" w:rsidP="005735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F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Северного </w:t>
      </w:r>
      <w:r w:rsidRPr="00AF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Pr="00AF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60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AF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Н.Т.</w:t>
      </w:r>
      <w:r w:rsidR="00C260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Голованов</w:t>
      </w:r>
    </w:p>
    <w:p w:rsidR="008C751F" w:rsidRDefault="00C26069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E30" w:rsidRDefault="00D74E30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E30" w:rsidRDefault="00D74E30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6069" w:rsidRDefault="00C26069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6069" w:rsidRDefault="00C26069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6069" w:rsidRDefault="00C26069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A0C" w:rsidRDefault="00595A0C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A0C" w:rsidRDefault="00595A0C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E30" w:rsidRDefault="00D74E30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751F" w:rsidRDefault="008C751F" w:rsidP="00C26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C751F" w:rsidRDefault="008C751F" w:rsidP="00C26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C751F" w:rsidRDefault="00573582" w:rsidP="00C26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Северного</w:t>
      </w:r>
      <w:r w:rsidR="008C751F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="008C751F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8C751F" w:rsidRDefault="00D74E30" w:rsidP="00C26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573582">
        <w:rPr>
          <w:rFonts w:ascii="Times New Roman" w:hAnsi="Times New Roman" w:cs="Times New Roman"/>
          <w:sz w:val="24"/>
          <w:szCs w:val="24"/>
        </w:rPr>
        <w:t>20.04</w:t>
      </w:r>
      <w:r w:rsidR="008C751F">
        <w:rPr>
          <w:rFonts w:ascii="Times New Roman" w:hAnsi="Times New Roman" w:cs="Times New Roman"/>
          <w:sz w:val="24"/>
          <w:szCs w:val="24"/>
        </w:rPr>
        <w:t>.20</w:t>
      </w:r>
      <w:r w:rsidR="00595A0C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8C751F">
        <w:rPr>
          <w:rFonts w:ascii="Times New Roman" w:hAnsi="Times New Roman" w:cs="Times New Roman"/>
          <w:sz w:val="24"/>
          <w:szCs w:val="24"/>
        </w:rPr>
        <w:t xml:space="preserve"> г. № </w:t>
      </w:r>
      <w:r w:rsidR="00C26069">
        <w:rPr>
          <w:rFonts w:ascii="Times New Roman" w:hAnsi="Times New Roman" w:cs="Times New Roman"/>
          <w:sz w:val="24"/>
          <w:szCs w:val="24"/>
        </w:rPr>
        <w:t>23</w:t>
      </w:r>
    </w:p>
    <w:p w:rsidR="008C751F" w:rsidRDefault="008C751F" w:rsidP="008C751F">
      <w:pPr>
        <w:spacing w:after="12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C751F" w:rsidRDefault="008C751F" w:rsidP="008C751F">
      <w:pPr>
        <w:spacing w:after="12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по осуществлению мер, направленных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оздоровление  муниципальных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финансов муниципального образования  «</w:t>
      </w:r>
      <w:r w:rsidR="005735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Северного</w:t>
      </w:r>
      <w:r w:rsidR="00D74E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</w:t>
      </w:r>
      <w:r w:rsidR="00595A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году</w:t>
      </w:r>
    </w:p>
    <w:p w:rsidR="008C751F" w:rsidRDefault="008C751F" w:rsidP="008C751F">
      <w:pPr>
        <w:spacing w:after="12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3"/>
        <w:tblW w:w="10474" w:type="dxa"/>
        <w:tblInd w:w="-743" w:type="dxa"/>
        <w:tblLook w:val="04A0" w:firstRow="1" w:lastRow="0" w:firstColumn="1" w:lastColumn="0" w:noHBand="0" w:noVBand="1"/>
      </w:tblPr>
      <w:tblGrid>
        <w:gridCol w:w="709"/>
        <w:gridCol w:w="5387"/>
        <w:gridCol w:w="1985"/>
        <w:gridCol w:w="2393"/>
      </w:tblGrid>
      <w:tr w:rsidR="008C751F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Default="008C751F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Default="008C751F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Default="008C751F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Default="008C751F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C751F" w:rsidTr="005335FB"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Default="008C751F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 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социально-экономическому  развитию  и финансовому  оздоровлению  муниципальных финансов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Pr="00350175" w:rsidRDefault="008C751F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Pr="00350175" w:rsidRDefault="008C751F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оценку </w:t>
            </w:r>
            <w:proofErr w:type="gramStart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эффективности  налоговых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льгот (пониженных ставок  по налогам), предоставляемых органами 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F" w:rsidRPr="00350175" w:rsidRDefault="00976B9E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95A0C" w:rsidRPr="00350175">
              <w:rPr>
                <w:rFonts w:ascii="Times New Roman" w:hAnsi="Times New Roman" w:cs="Times New Roman"/>
                <w:sz w:val="24"/>
                <w:szCs w:val="24"/>
              </w:rPr>
              <w:t>25.04.2020 за 2018 год</w:t>
            </w:r>
          </w:p>
          <w:p w:rsidR="00595A0C" w:rsidRPr="00350175" w:rsidRDefault="00595A0C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до 20.07.2020</w:t>
            </w:r>
            <w:r w:rsidR="00BD7B7D" w:rsidRPr="003501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Pr="00350175" w:rsidRDefault="008C751F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350175" w:rsidRPr="00350175" w:rsidTr="00BD7B7D">
        <w:tc>
          <w:tcPr>
            <w:tcW w:w="709" w:type="dxa"/>
          </w:tcPr>
          <w:p w:rsidR="00A34AC1" w:rsidRPr="00350175" w:rsidRDefault="00350175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A34AC1" w:rsidRPr="00350175" w:rsidRDefault="00A34AC1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Утвердить план по отмене неэффективных налоговых льгот (пониженных ставок по налогам) если по результатам оценки эффективности налоговых льгот выявлены неэффективные налоговые льготы (пониженные ставки по налогам)</w:t>
            </w:r>
          </w:p>
        </w:tc>
        <w:tc>
          <w:tcPr>
            <w:tcW w:w="1985" w:type="dxa"/>
          </w:tcPr>
          <w:p w:rsidR="00A34AC1" w:rsidRPr="00350175" w:rsidRDefault="00A34AC1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до 01.09.2020</w:t>
            </w:r>
          </w:p>
        </w:tc>
        <w:tc>
          <w:tcPr>
            <w:tcW w:w="2393" w:type="dxa"/>
          </w:tcPr>
          <w:p w:rsidR="00A34AC1" w:rsidRPr="00350175" w:rsidRDefault="00A34AC1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</w:tcPr>
          <w:p w:rsidR="003B1529" w:rsidRPr="00350175" w:rsidRDefault="00350175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7" w:type="dxa"/>
          </w:tcPr>
          <w:p w:rsidR="003B1529" w:rsidRPr="00350175" w:rsidRDefault="003B1529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Соблюдать размер резервного фонда администрации установленный п.3 ст. 81 Бюджетного кодекса Российской Федерации</w:t>
            </w:r>
          </w:p>
        </w:tc>
        <w:tc>
          <w:tcPr>
            <w:tcW w:w="1985" w:type="dxa"/>
          </w:tcPr>
          <w:p w:rsidR="003B1529" w:rsidRPr="00350175" w:rsidRDefault="003B1529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29" w:rsidRPr="00350175" w:rsidRDefault="003B1529" w:rsidP="00C2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B1529" w:rsidRPr="00350175" w:rsidRDefault="003B1529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</w:tcPr>
          <w:p w:rsidR="004E3A26" w:rsidRPr="00350175" w:rsidRDefault="00350175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</w:tcPr>
          <w:p w:rsidR="004E3A26" w:rsidRPr="00350175" w:rsidRDefault="004E3A26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к предельному значению дефицита бюджета установленный п.3 и 4 ст. 92.1 Бюджетного кодекса Российской Федерации</w:t>
            </w:r>
          </w:p>
        </w:tc>
        <w:tc>
          <w:tcPr>
            <w:tcW w:w="1985" w:type="dxa"/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0175" w:rsidRPr="00350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26" w:rsidRPr="00350175" w:rsidRDefault="004E3A26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рост налоговых и неналоговых </w:t>
            </w:r>
            <w:proofErr w:type="gramStart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доходов  бюджета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по итогам  его исполнения за 2020 год по сравнению с уровнем  исполнения 2019 года (в сопоставимых  условиях) на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350175" w:rsidRPr="00350175" w:rsidTr="00BD7B7D">
        <w:tc>
          <w:tcPr>
            <w:tcW w:w="709" w:type="dxa"/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0175" w:rsidRPr="00350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hideMark/>
          </w:tcPr>
          <w:p w:rsidR="004E3A26" w:rsidRPr="00350175" w:rsidRDefault="004E3A26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Не допускать при осуществлении размещения заказов для муниципальных нужд нарушений законодательства Российской Федерации</w:t>
            </w:r>
          </w:p>
        </w:tc>
        <w:tc>
          <w:tcPr>
            <w:tcW w:w="1985" w:type="dxa"/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0175" w:rsidRPr="00350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26" w:rsidRPr="00350175" w:rsidRDefault="004E3A26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выполнение  принятых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 расходных обязательств с учетом оптимизационных мер,  усилить контроль, за недопущением образования  просроченной  кредиторской задолженности по своим расходным обязательствам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="00573582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0175" w:rsidRPr="00350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26" w:rsidRPr="00350175" w:rsidRDefault="004E3A26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устанавливать в 2020 </w:t>
            </w:r>
            <w:proofErr w:type="gramStart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году  новые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обязательства, не связанные  с  решением вопросов, отнесенных  Конституцией  Российской Федерации, федеральными и региональными законами к полномочиям 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0175" w:rsidRPr="003501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26" w:rsidRPr="00350175" w:rsidRDefault="004E3A26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spellStart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неувеличение</w:t>
            </w:r>
            <w:proofErr w:type="spell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 штатной численности работников   органов местного самоуправления, а 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направление на согласование в Финансовый отдел проектов муниципальных правовых актов об увеличении численности работников муниципальных учреждений сельского поселения  до их принятия в случае необходимости увеличения численности работников муниципальных учреждений в результате ввода в эксплуатацию объектов, находящихся в муниципальной собственности, либо в результате передачи указанных объектов из государственной собственности в муниципальную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Северное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50175" w:rsidRPr="00350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hideMark/>
          </w:tcPr>
          <w:p w:rsidR="004E3A26" w:rsidRPr="00350175" w:rsidRDefault="004E3A26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Не допускать превышение верхнего предела муниципального долга в размере 50 процентов от общего годового объёма доходов местного бюджета без учёта объёма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985" w:type="dxa"/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="00573582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350175" w:rsidRPr="00350175" w:rsidTr="00C26069">
        <w:trPr>
          <w:trHeight w:val="1042"/>
        </w:trPr>
        <w:tc>
          <w:tcPr>
            <w:tcW w:w="709" w:type="dxa"/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50175" w:rsidRPr="00350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hideMark/>
          </w:tcPr>
          <w:p w:rsidR="004E3A26" w:rsidRPr="00350175" w:rsidRDefault="004E3A26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достоверность, идентичность показателей, предоставляемых в рамках мониторинга, месячного отчёта об исполнении бюджета </w:t>
            </w:r>
          </w:p>
        </w:tc>
        <w:tc>
          <w:tcPr>
            <w:tcW w:w="1985" w:type="dxa"/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50175" w:rsidRPr="00350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26" w:rsidRPr="00350175" w:rsidRDefault="004E3A26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допускать  превышение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нормативов, установленных Администрацией  Томской области на формирование  расходов по оплате  труда депутатов, выборных  должностных лиц  местного самоуправления, осуществляющих  свои полномочия  на постоянной  основе, и муницип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 xml:space="preserve">альных служащих бюджета 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350175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Обеспечить снижение задолженности по неналоговым доходам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350175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BD7B7D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Предоставление в Финансовый отдел основных параметров проекта бюджета «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gramStart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на  очередной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BD7B7D" w:rsidP="00C2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до 20.10.2020г.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5335FB"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2.  В </w:t>
            </w:r>
            <w:proofErr w:type="gramStart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целях  повышения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 прозрачности  местных бюджетов</w:t>
            </w:r>
          </w:p>
        </w:tc>
      </w:tr>
      <w:tr w:rsidR="00350175" w:rsidRPr="00350175" w:rsidTr="0053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350175" w:rsidRDefault="00BD7B7D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формирование  и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 в информационно-телекоммуникационной  сети «Интернет»  «Бюджета для граждан»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350175" w:rsidRDefault="00BD7B7D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а)  на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 основе утвержденного  решения  о бюджете   поселения  на 2020 год  и на плановый период 2021 и 2022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15 марта 2020 года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582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350175" w:rsidRDefault="00BD7B7D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б) на основе отчета об </w:t>
            </w:r>
            <w:proofErr w:type="gramStart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исполнении  бюджета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за 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1 месяца со </w:t>
            </w:r>
            <w:proofErr w:type="gramStart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дня  утверждения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отчета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7D" w:rsidRPr="00350175" w:rsidRDefault="00BD7B7D" w:rsidP="00C2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350175" w:rsidRDefault="00BD7B7D" w:rsidP="00C2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в) на </w:t>
            </w:r>
            <w:proofErr w:type="gramStart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основе  проекта</w:t>
            </w:r>
            <w:proofErr w:type="gramEnd"/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о бюджете  поселения на 2021 год и на плановый период 2022 и 2023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BD7B7D" w:rsidRPr="00350175" w:rsidRDefault="00BD7B7D" w:rsidP="00C2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20.12.20</w:t>
            </w:r>
            <w:r w:rsidR="005F0EC4" w:rsidRPr="00350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7D" w:rsidRPr="00350175" w:rsidRDefault="00BD7B7D" w:rsidP="00C2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51F" w:rsidRPr="00350175" w:rsidRDefault="008C751F" w:rsidP="00C2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CBA" w:rsidRPr="00271CBA" w:rsidRDefault="00271CBA" w:rsidP="00271CBA">
      <w:pPr>
        <w:tabs>
          <w:tab w:val="left" w:pos="921"/>
        </w:tabs>
        <w:rPr>
          <w:lang w:val="x-none"/>
        </w:rPr>
      </w:pPr>
    </w:p>
    <w:sectPr w:rsidR="00271CBA" w:rsidRPr="0027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D3229"/>
    <w:multiLevelType w:val="hybridMultilevel"/>
    <w:tmpl w:val="8CB4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BF"/>
    <w:rsid w:val="00121C88"/>
    <w:rsid w:val="00271CBA"/>
    <w:rsid w:val="002B00A1"/>
    <w:rsid w:val="002B7B72"/>
    <w:rsid w:val="00350175"/>
    <w:rsid w:val="003B1529"/>
    <w:rsid w:val="003C3D9A"/>
    <w:rsid w:val="004E3A26"/>
    <w:rsid w:val="005335FB"/>
    <w:rsid w:val="00550C5A"/>
    <w:rsid w:val="00573582"/>
    <w:rsid w:val="00575BCE"/>
    <w:rsid w:val="00581EB0"/>
    <w:rsid w:val="00595A0C"/>
    <w:rsid w:val="005D2B52"/>
    <w:rsid w:val="005F0EC4"/>
    <w:rsid w:val="005F3EE9"/>
    <w:rsid w:val="006278B4"/>
    <w:rsid w:val="007F39B8"/>
    <w:rsid w:val="0086773D"/>
    <w:rsid w:val="008C751F"/>
    <w:rsid w:val="00976B9E"/>
    <w:rsid w:val="0099206E"/>
    <w:rsid w:val="00A00357"/>
    <w:rsid w:val="00A33BE2"/>
    <w:rsid w:val="00A34AC1"/>
    <w:rsid w:val="00A7265E"/>
    <w:rsid w:val="00AB3EDE"/>
    <w:rsid w:val="00B32CC0"/>
    <w:rsid w:val="00B77C9F"/>
    <w:rsid w:val="00BD7B7D"/>
    <w:rsid w:val="00BF6754"/>
    <w:rsid w:val="00C13AB9"/>
    <w:rsid w:val="00C26069"/>
    <w:rsid w:val="00D038BF"/>
    <w:rsid w:val="00D25A7A"/>
    <w:rsid w:val="00D74E30"/>
    <w:rsid w:val="00DA22BB"/>
    <w:rsid w:val="00DF6405"/>
    <w:rsid w:val="00E9527E"/>
    <w:rsid w:val="00F2467C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5117E-AF78-4E9A-BF93-FC57CE6F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35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7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29</cp:revision>
  <cp:lastPrinted>2020-03-04T09:52:00Z</cp:lastPrinted>
  <dcterms:created xsi:type="dcterms:W3CDTF">2019-04-04T07:07:00Z</dcterms:created>
  <dcterms:modified xsi:type="dcterms:W3CDTF">2020-04-22T02:54:00Z</dcterms:modified>
</cp:coreProperties>
</file>