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4F" w:rsidRDefault="00A5124F" w:rsidP="00A5124F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СОВЕТ СЕВЕРНОГО СЕЛЬСКОГО ПОСЕЛЕНИЯ</w:t>
      </w:r>
    </w:p>
    <w:p w:rsidR="00A5124F" w:rsidRDefault="00A5124F" w:rsidP="00A5124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АЛЕКСАНДРОВСКОГО РАЙОНА ТОМСКОЙ ОБЛАСТИ</w:t>
      </w:r>
    </w:p>
    <w:p w:rsidR="00A5124F" w:rsidRDefault="00A5124F" w:rsidP="00A5124F">
      <w:pPr>
        <w:jc w:val="center"/>
        <w:rPr>
          <w:rFonts w:ascii="Arial" w:hAnsi="Arial" w:cs="Arial"/>
          <w:b/>
          <w:sz w:val="24"/>
          <w:szCs w:val="24"/>
        </w:rPr>
      </w:pPr>
    </w:p>
    <w:p w:rsidR="00A5124F" w:rsidRDefault="00A5124F" w:rsidP="00A5124F">
      <w:pPr>
        <w:jc w:val="center"/>
        <w:rPr>
          <w:rFonts w:ascii="Arial" w:hAnsi="Arial" w:cs="Arial"/>
          <w:b/>
          <w:sz w:val="24"/>
          <w:szCs w:val="24"/>
        </w:rPr>
      </w:pPr>
    </w:p>
    <w:p w:rsidR="00A5124F" w:rsidRDefault="00A5124F" w:rsidP="00A673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A67351" w:rsidRDefault="00A67351" w:rsidP="00A5124F">
      <w:pPr>
        <w:rPr>
          <w:rFonts w:ascii="Arial" w:hAnsi="Arial" w:cs="Arial"/>
          <w:b/>
          <w:sz w:val="24"/>
          <w:szCs w:val="24"/>
        </w:rPr>
      </w:pPr>
    </w:p>
    <w:p w:rsidR="00A5124F" w:rsidRPr="00A5124F" w:rsidRDefault="00A5124F" w:rsidP="00A512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26.11.2006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48</w:t>
      </w:r>
    </w:p>
    <w:p w:rsidR="00A5124F" w:rsidRDefault="00A5124F" w:rsidP="00A512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пос. Северный</w:t>
      </w:r>
    </w:p>
    <w:p w:rsidR="00A5124F" w:rsidRDefault="00A5124F" w:rsidP="00A512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редакции решений Совета поселения  от 29.03.2010 № 74, </w:t>
      </w:r>
    </w:p>
    <w:p w:rsidR="00A5124F" w:rsidRDefault="00A5124F" w:rsidP="00A512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12.11.2010 № 85,  от 30.05.2011 № 102, от 28.11.2013 № 48, </w:t>
      </w:r>
    </w:p>
    <w:p w:rsidR="00A5124F" w:rsidRDefault="00A5124F" w:rsidP="001D33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22.09.2014,  № 76 от 25.11.2014, № 80 от 25.11.2014, № 131 от 13.12.2016,</w:t>
      </w:r>
      <w:r w:rsidR="00BE14C0">
        <w:rPr>
          <w:rFonts w:ascii="Arial" w:hAnsi="Arial" w:cs="Arial"/>
          <w:sz w:val="24"/>
          <w:szCs w:val="24"/>
        </w:rPr>
        <w:t>№ 25 от 29.03.2018;</w:t>
      </w:r>
      <w:r>
        <w:rPr>
          <w:rFonts w:ascii="Arial" w:hAnsi="Arial" w:cs="Arial"/>
          <w:sz w:val="24"/>
          <w:szCs w:val="24"/>
        </w:rPr>
        <w:t xml:space="preserve"> № 38 от 19.10.2018</w:t>
      </w:r>
      <w:r w:rsidR="00A67351">
        <w:rPr>
          <w:rFonts w:ascii="Arial" w:hAnsi="Arial" w:cs="Arial"/>
          <w:sz w:val="24"/>
          <w:szCs w:val="24"/>
        </w:rPr>
        <w:t>, № 65 от 26.11.2019</w:t>
      </w:r>
      <w:r w:rsidR="001174F8">
        <w:rPr>
          <w:rFonts w:ascii="Arial" w:hAnsi="Arial" w:cs="Arial"/>
          <w:sz w:val="24"/>
          <w:szCs w:val="24"/>
        </w:rPr>
        <w:t>, № 87 от 30.11.2020</w:t>
      </w:r>
      <w:r w:rsidR="00C36EFC">
        <w:rPr>
          <w:rFonts w:ascii="Arial" w:hAnsi="Arial" w:cs="Arial"/>
          <w:sz w:val="24"/>
          <w:szCs w:val="24"/>
        </w:rPr>
        <w:t xml:space="preserve">, </w:t>
      </w:r>
      <w:r w:rsidR="00C36EFC" w:rsidRPr="00D120C4">
        <w:rPr>
          <w:rFonts w:ascii="Arial" w:hAnsi="Arial" w:cs="Arial"/>
          <w:sz w:val="24"/>
          <w:szCs w:val="24"/>
        </w:rPr>
        <w:t>№</w:t>
      </w:r>
      <w:r w:rsidR="001D33F7">
        <w:rPr>
          <w:rFonts w:ascii="Arial" w:hAnsi="Arial" w:cs="Arial"/>
          <w:sz w:val="24"/>
          <w:szCs w:val="24"/>
        </w:rPr>
        <w:t xml:space="preserve"> 7</w:t>
      </w:r>
      <w:r w:rsidR="00C36EFC" w:rsidRPr="00D120C4">
        <w:rPr>
          <w:rFonts w:ascii="Arial" w:hAnsi="Arial" w:cs="Arial"/>
          <w:sz w:val="24"/>
          <w:szCs w:val="24"/>
        </w:rPr>
        <w:t xml:space="preserve"> от 29.09.2022</w:t>
      </w:r>
      <w:r w:rsidR="001D33F7">
        <w:rPr>
          <w:rFonts w:ascii="Arial" w:hAnsi="Arial" w:cs="Arial"/>
          <w:sz w:val="24"/>
          <w:szCs w:val="24"/>
        </w:rPr>
        <w:t xml:space="preserve">;  № 15 от 07.02.2023 </w:t>
      </w:r>
    </w:p>
    <w:p w:rsidR="001D33F7" w:rsidRDefault="001D33F7" w:rsidP="00A5124F">
      <w:pPr>
        <w:jc w:val="center"/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4288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</w:tblGrid>
      <w:tr w:rsidR="001E395D" w:rsidRPr="001E395D" w:rsidTr="001E395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395D" w:rsidRPr="001E395D" w:rsidRDefault="001E395D" w:rsidP="001E395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95D">
              <w:rPr>
                <w:rFonts w:ascii="Arial" w:hAnsi="Arial" w:cs="Arial"/>
                <w:b/>
                <w:bCs/>
                <w:sz w:val="24"/>
                <w:szCs w:val="24"/>
              </w:rPr>
              <w:t>Об установлении и введении</w:t>
            </w:r>
          </w:p>
          <w:p w:rsidR="001E395D" w:rsidRPr="001E395D" w:rsidRDefault="001E395D" w:rsidP="001E395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95D">
              <w:rPr>
                <w:rFonts w:ascii="Arial" w:hAnsi="Arial" w:cs="Arial"/>
                <w:b/>
                <w:bCs/>
                <w:sz w:val="24"/>
                <w:szCs w:val="24"/>
              </w:rPr>
              <w:t>земельного                  налога.</w:t>
            </w:r>
          </w:p>
        </w:tc>
      </w:tr>
    </w:tbl>
    <w:p w:rsidR="00A5124F" w:rsidRDefault="00A5124F" w:rsidP="00A5124F">
      <w:pPr>
        <w:tabs>
          <w:tab w:val="left" w:pos="4293"/>
        </w:tabs>
        <w:ind w:left="-180" w:hanging="360"/>
        <w:jc w:val="center"/>
        <w:rPr>
          <w:rFonts w:ascii="Arial" w:hAnsi="Arial" w:cs="Arial"/>
          <w:sz w:val="24"/>
          <w:szCs w:val="24"/>
        </w:rPr>
      </w:pPr>
    </w:p>
    <w:p w:rsidR="00A5124F" w:rsidRPr="001E395D" w:rsidRDefault="00A5124F" w:rsidP="001E395D">
      <w:pPr>
        <w:jc w:val="center"/>
        <w:rPr>
          <w:rFonts w:ascii="Arial" w:hAnsi="Arial" w:cs="Arial"/>
          <w:b/>
          <w:sz w:val="24"/>
          <w:szCs w:val="24"/>
        </w:rPr>
      </w:pPr>
    </w:p>
    <w:p w:rsidR="00A5124F" w:rsidRDefault="00A5124F" w:rsidP="00A5124F">
      <w:pPr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статьями 12 и 387 Налогового кодекса Российской Федерации, статьей 57 Федерального закона от 06.10.2003 № 131-ФЗ «Об общих принципах организации местного самоуправления в Российской Федерации»,</w:t>
      </w:r>
    </w:p>
    <w:p w:rsidR="00A5124F" w:rsidRDefault="00A5124F" w:rsidP="00A5124F">
      <w:pPr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Северного сельского поселения РЕШИЛ:</w:t>
      </w:r>
    </w:p>
    <w:p w:rsidR="00A5124F" w:rsidRDefault="00A5124F" w:rsidP="00A5124F">
      <w:pPr>
        <w:jc w:val="both"/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ind w:firstLine="5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Ввести с 1 января 2007 года на территории муниципального образования «Северное сельское поселение» земельный налог в соответствии с главой 31 «Земельный налог» Налогового кодекса Российской Федерации.</w:t>
      </w:r>
    </w:p>
    <w:p w:rsidR="00A5124F" w:rsidRDefault="00A5124F" w:rsidP="00A5124F">
      <w:pPr>
        <w:ind w:firstLine="5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Ставки земельного налога, порядок и сроки уплаты налога, а также налоговые льготы по налогу, основания и порядок их применения определить в соответствии с приложением к настоящему решению.</w:t>
      </w:r>
    </w:p>
    <w:p w:rsidR="00A5124F" w:rsidRDefault="00A5124F" w:rsidP="00A5124F">
      <w:pPr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70BD5">
        <w:rPr>
          <w:rFonts w:ascii="Arial" w:hAnsi="Arial" w:cs="Arial"/>
          <w:sz w:val="24"/>
          <w:szCs w:val="24"/>
        </w:rPr>
        <w:t>утратил силу.</w:t>
      </w:r>
    </w:p>
    <w:p w:rsidR="00A5124F" w:rsidRDefault="00A5124F" w:rsidP="00A5124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решение вступает в силу по </w:t>
      </w:r>
      <w:proofErr w:type="gramStart"/>
      <w:r>
        <w:rPr>
          <w:rFonts w:ascii="Arial" w:hAnsi="Arial" w:cs="Arial"/>
          <w:sz w:val="24"/>
          <w:szCs w:val="24"/>
        </w:rPr>
        <w:t>истечении</w:t>
      </w:r>
      <w:proofErr w:type="gramEnd"/>
      <w:r>
        <w:rPr>
          <w:rFonts w:ascii="Arial" w:hAnsi="Arial" w:cs="Arial"/>
          <w:sz w:val="24"/>
          <w:szCs w:val="24"/>
        </w:rPr>
        <w:t xml:space="preserve"> одного месяца со  дня  его официального опубликования, но не ранее 01 января 2015 года.</w:t>
      </w:r>
    </w:p>
    <w:p w:rsidR="00A5124F" w:rsidRDefault="00582BDA" w:rsidP="00A5124F">
      <w:pPr>
        <w:ind w:firstLine="5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5124F">
        <w:rPr>
          <w:rFonts w:ascii="Arial" w:hAnsi="Arial" w:cs="Arial"/>
          <w:sz w:val="24"/>
          <w:szCs w:val="24"/>
        </w:rPr>
        <w:t xml:space="preserve">. Настоящее решение опубликовать в газете «Северянка»  и    разместить  на  официальном  сайте Северного  сельского  поселения  в сети  Интернет. </w:t>
      </w:r>
    </w:p>
    <w:p w:rsidR="00A5124F" w:rsidRDefault="00582BDA" w:rsidP="00A5124F">
      <w:pPr>
        <w:ind w:firstLine="5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5124F">
        <w:rPr>
          <w:rFonts w:ascii="Arial" w:hAnsi="Arial" w:cs="Arial"/>
          <w:sz w:val="24"/>
          <w:szCs w:val="24"/>
        </w:rPr>
        <w:t>. В течение пяти дней с момента принятия направить настоящее решение в Межрайонную инспекцию ФНС России № 5 по Томской области.</w:t>
      </w:r>
    </w:p>
    <w:p w:rsidR="00A5124F" w:rsidRDefault="00A5124F" w:rsidP="00A5124F">
      <w:pPr>
        <w:tabs>
          <w:tab w:val="left" w:pos="4293"/>
        </w:tabs>
        <w:ind w:left="360"/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tabs>
          <w:tab w:val="left" w:pos="4293"/>
        </w:tabs>
        <w:ind w:left="360"/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jc w:val="center"/>
        <w:rPr>
          <w:rFonts w:ascii="Arial" w:hAnsi="Arial" w:cs="Arial"/>
          <w:b/>
          <w:sz w:val="24"/>
          <w:szCs w:val="24"/>
        </w:rPr>
      </w:pPr>
    </w:p>
    <w:p w:rsidR="00A5124F" w:rsidRDefault="00A5124F" w:rsidP="00A5124F">
      <w:pPr>
        <w:tabs>
          <w:tab w:val="left" w:pos="19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 Совета</w:t>
      </w:r>
    </w:p>
    <w:p w:rsidR="00A5124F" w:rsidRDefault="00A5124F" w:rsidP="001D33F7">
      <w:pPr>
        <w:tabs>
          <w:tab w:val="left" w:pos="19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Северного сельского поселения                                                           Н.Т.Голован</w:t>
      </w:r>
      <w:bookmarkStart w:id="0" w:name="_GoBack"/>
      <w:bookmarkEnd w:id="0"/>
      <w:r w:rsidR="001D33F7">
        <w:rPr>
          <w:rFonts w:ascii="Arial" w:hAnsi="Arial" w:cs="Arial"/>
          <w:sz w:val="24"/>
          <w:szCs w:val="24"/>
        </w:rPr>
        <w:t>ов</w:t>
      </w:r>
    </w:p>
    <w:p w:rsidR="00582BDA" w:rsidRDefault="00582BDA" w:rsidP="001D33F7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:rsidR="00582BDA" w:rsidRDefault="00582BDA" w:rsidP="001D33F7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:rsidR="00582BDA" w:rsidRDefault="00582BDA" w:rsidP="001D33F7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:rsidR="00582BDA" w:rsidRDefault="00582BDA" w:rsidP="001D33F7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:rsidR="00582BDA" w:rsidRDefault="00582BDA" w:rsidP="001D33F7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:rsidR="00582BDA" w:rsidRDefault="00582BDA" w:rsidP="001D33F7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:rsidR="00582BDA" w:rsidRDefault="00582BDA" w:rsidP="001D33F7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:rsidR="00582BDA" w:rsidRDefault="00582BDA" w:rsidP="001D33F7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:rsidR="001E395D" w:rsidRDefault="001E395D" w:rsidP="00A5124F">
      <w:pPr>
        <w:jc w:val="right"/>
        <w:rPr>
          <w:rFonts w:ascii="Arial" w:hAnsi="Arial" w:cs="Arial"/>
        </w:rPr>
      </w:pPr>
    </w:p>
    <w:p w:rsidR="001E395D" w:rsidRDefault="001E395D" w:rsidP="00A5124F">
      <w:pPr>
        <w:jc w:val="right"/>
        <w:rPr>
          <w:rFonts w:ascii="Arial" w:hAnsi="Arial" w:cs="Arial"/>
        </w:rPr>
      </w:pP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Актуальная редакция к решению Совета</w:t>
      </w: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Северного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 26.11.2006  № 48 </w:t>
      </w: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(в редакции решений</w:t>
      </w: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29.03.2010 № 74; </w:t>
      </w: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12.11.2010 № 85; </w:t>
      </w: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30.05.2011 № 102; </w:t>
      </w: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28.11.2013 № 48;</w:t>
      </w: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22.09.2014 № 76;</w:t>
      </w: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25.11.2016 № 80;</w:t>
      </w: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13.12.2016 № 131;</w:t>
      </w:r>
    </w:p>
    <w:p w:rsidR="00BE14C0" w:rsidRDefault="00BE14C0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29.03.2018 № 25;</w:t>
      </w:r>
    </w:p>
    <w:p w:rsidR="00A5124F" w:rsidRDefault="00A5124F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67351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.10.2018 № </w:t>
      </w:r>
      <w:r w:rsidR="00A67351">
        <w:rPr>
          <w:rFonts w:ascii="Arial" w:hAnsi="Arial" w:cs="Arial"/>
        </w:rPr>
        <w:t>38;</w:t>
      </w:r>
    </w:p>
    <w:p w:rsidR="00A67351" w:rsidRDefault="001174F8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26.11.2019 № 65;</w:t>
      </w:r>
    </w:p>
    <w:p w:rsidR="001174F8" w:rsidRDefault="00C36EFC" w:rsidP="00A5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от30.11.2020 № 87;</w:t>
      </w:r>
    </w:p>
    <w:p w:rsidR="00A5124F" w:rsidRDefault="00C36EFC" w:rsidP="008815DE">
      <w:pPr>
        <w:jc w:val="right"/>
        <w:rPr>
          <w:rFonts w:ascii="Arial" w:hAnsi="Arial" w:cs="Arial"/>
        </w:rPr>
      </w:pPr>
      <w:r w:rsidRPr="008815DE">
        <w:rPr>
          <w:rFonts w:ascii="Arial" w:hAnsi="Arial" w:cs="Arial"/>
        </w:rPr>
        <w:t xml:space="preserve">от 29.09.2022 № </w:t>
      </w:r>
      <w:r w:rsidR="008815DE" w:rsidRPr="008815DE">
        <w:rPr>
          <w:rFonts w:ascii="Arial" w:hAnsi="Arial" w:cs="Arial"/>
        </w:rPr>
        <w:t>7</w:t>
      </w:r>
      <w:r w:rsidR="008815DE">
        <w:rPr>
          <w:rFonts w:ascii="Arial" w:hAnsi="Arial" w:cs="Arial"/>
        </w:rPr>
        <w:t>;</w:t>
      </w:r>
    </w:p>
    <w:p w:rsidR="001D33F7" w:rsidRDefault="001D33F7" w:rsidP="008815D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07.02.2023 № 15</w:t>
      </w:r>
    </w:p>
    <w:p w:rsidR="00A5124F" w:rsidRPr="00C70BD5" w:rsidRDefault="00A5124F" w:rsidP="00A5124F">
      <w:pPr>
        <w:jc w:val="center"/>
        <w:rPr>
          <w:rFonts w:ascii="Arial" w:hAnsi="Arial" w:cs="Arial"/>
          <w:b/>
          <w:sz w:val="24"/>
          <w:szCs w:val="24"/>
        </w:rPr>
      </w:pPr>
      <w:r w:rsidRPr="00C70BD5">
        <w:rPr>
          <w:rFonts w:ascii="Arial" w:hAnsi="Arial" w:cs="Arial"/>
          <w:b/>
          <w:sz w:val="24"/>
          <w:szCs w:val="24"/>
        </w:rPr>
        <w:t>ПОЛОЖЕНИЕ</w:t>
      </w:r>
    </w:p>
    <w:p w:rsidR="00A5124F" w:rsidRPr="00C70BD5" w:rsidRDefault="00A5124F" w:rsidP="00A5124F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70BD5">
        <w:rPr>
          <w:rFonts w:ascii="Arial" w:hAnsi="Arial" w:cs="Arial"/>
          <w:b/>
          <w:sz w:val="24"/>
          <w:szCs w:val="24"/>
        </w:rPr>
        <w:t>о земельном налоге на территории</w:t>
      </w:r>
    </w:p>
    <w:p w:rsidR="00A5124F" w:rsidRPr="00C70BD5" w:rsidRDefault="00A5124F" w:rsidP="00A5124F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70BD5">
        <w:rPr>
          <w:rFonts w:ascii="Arial" w:hAnsi="Arial" w:cs="Arial"/>
          <w:b/>
          <w:sz w:val="24"/>
          <w:szCs w:val="24"/>
        </w:rPr>
        <w:t>муниципального образования «Северное сельское поселение»</w:t>
      </w:r>
    </w:p>
    <w:p w:rsidR="00A5124F" w:rsidRPr="00C70BD5" w:rsidRDefault="00A5124F" w:rsidP="00A5124F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A5124F" w:rsidRPr="00C70BD5" w:rsidRDefault="00A5124F" w:rsidP="00A5124F">
      <w:pPr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1. Общие положения</w:t>
      </w:r>
    </w:p>
    <w:p w:rsidR="00A5124F" w:rsidRDefault="00A5124F" w:rsidP="00A5124F">
      <w:pPr>
        <w:spacing w:after="240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Настоящее Положение в соответствии с </w:t>
      </w:r>
      <w:hyperlink r:id="rId5" w:history="1">
        <w:r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главой 31</w:t>
        </w:r>
      </w:hyperlink>
      <w:r>
        <w:rPr>
          <w:rFonts w:ascii="Arial" w:hAnsi="Arial" w:cs="Arial"/>
          <w:sz w:val="24"/>
          <w:szCs w:val="24"/>
        </w:rPr>
        <w:t xml:space="preserve"> «Земельный налог» части второй Налогового кодекса Российской Федерации определяет на территории муниципального образования «Северное сельское поселение» ставки земельного налога, налоговые льготы, основания и порядок их применения, а также в отношении налогоплательщиков-организаций определяет порядок и сроки уплаты земельного налога.</w:t>
      </w:r>
    </w:p>
    <w:p w:rsidR="00A5124F" w:rsidRPr="00C70BD5" w:rsidRDefault="00A5124F" w:rsidP="00A5124F">
      <w:pPr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2. Налоговые ставки</w:t>
      </w:r>
    </w:p>
    <w:p w:rsidR="00A5124F" w:rsidRDefault="00A5124F" w:rsidP="00A5124F">
      <w:pPr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Исключен.</w:t>
      </w:r>
    </w:p>
    <w:p w:rsidR="00C70BD5" w:rsidRPr="00C70BD5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Pr="00C70BD5">
        <w:rPr>
          <w:rFonts w:ascii="Arial" w:hAnsi="Arial" w:cs="Arial"/>
          <w:sz w:val="24"/>
          <w:szCs w:val="24"/>
        </w:rPr>
        <w:t xml:space="preserve"> Налоговые ставки устанавливаются, исходя из кадастровой стоимости земельного участка, в следующих размерах:</w:t>
      </w:r>
    </w:p>
    <w:p w:rsidR="00C70BD5" w:rsidRPr="00C70BD5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1) 0,3 процента в отношении земельных участков:</w:t>
      </w:r>
    </w:p>
    <w:p w:rsidR="00C70BD5" w:rsidRPr="00C70BD5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70BD5" w:rsidRPr="00C70BD5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C70BD5" w:rsidRPr="00C70BD5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C70BD5" w:rsidRPr="00C70BD5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70BD5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2)</w:t>
      </w:r>
      <w:r w:rsidRPr="00C70BD5">
        <w:rPr>
          <w:rFonts w:ascii="Arial" w:hAnsi="Arial" w:cs="Arial"/>
          <w:sz w:val="24"/>
          <w:szCs w:val="24"/>
        </w:rPr>
        <w:tab/>
        <w:t>1,5 процента в отношении прочих земельных участков.»;</w:t>
      </w:r>
    </w:p>
    <w:p w:rsidR="00C70BD5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A5124F" w:rsidRDefault="00C70BD5" w:rsidP="001D33F7">
      <w:pPr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</w:t>
      </w:r>
      <w:r w:rsidR="00A5124F" w:rsidRPr="00C70BD5">
        <w:rPr>
          <w:rFonts w:ascii="Arial" w:hAnsi="Arial" w:cs="Arial"/>
          <w:sz w:val="24"/>
          <w:szCs w:val="24"/>
        </w:rPr>
        <w:t>Отчетные периоды, порядок и сроки уплаты земельного налога.</w:t>
      </w:r>
    </w:p>
    <w:p w:rsidR="00A5124F" w:rsidRDefault="00A5124F" w:rsidP="00A5124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C70BD5">
        <w:rPr>
          <w:rFonts w:ascii="Arial" w:hAnsi="Arial" w:cs="Arial"/>
          <w:sz w:val="24"/>
          <w:szCs w:val="24"/>
        </w:rPr>
        <w:t>утратил силу</w:t>
      </w:r>
    </w:p>
    <w:p w:rsidR="00A5124F" w:rsidRPr="001174F8" w:rsidRDefault="00A5124F" w:rsidP="00A5124F">
      <w:pPr>
        <w:tabs>
          <w:tab w:val="left" w:pos="113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1174F8">
        <w:rPr>
          <w:rFonts w:ascii="Arial" w:hAnsi="Arial" w:cs="Arial"/>
          <w:sz w:val="24"/>
          <w:szCs w:val="24"/>
        </w:rPr>
        <w:t>3.2.</w:t>
      </w:r>
      <w:r w:rsidR="001174F8" w:rsidRPr="001174F8">
        <w:rPr>
          <w:rFonts w:ascii="Arial" w:hAnsi="Arial" w:cs="Arial"/>
          <w:sz w:val="24"/>
        </w:rPr>
        <w:t xml:space="preserve"> Налогоплательщики-организации  уплачивают  суммы  авансовых платежей по земельному  налогу  исчисленные в соответствии  с налоговым  Кодексом  Российской Федерации</w:t>
      </w:r>
      <w:r w:rsidR="00C70BD5" w:rsidRPr="001174F8">
        <w:rPr>
          <w:rFonts w:ascii="Arial" w:hAnsi="Arial" w:cs="Arial"/>
          <w:sz w:val="24"/>
          <w:szCs w:val="24"/>
        </w:rPr>
        <w:t>.</w:t>
      </w:r>
    </w:p>
    <w:p w:rsidR="00A5124F" w:rsidRPr="001174F8" w:rsidRDefault="00A5124F" w:rsidP="00A5124F">
      <w:pPr>
        <w:tabs>
          <w:tab w:val="left" w:pos="113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1174F8">
        <w:rPr>
          <w:rFonts w:ascii="Arial" w:hAnsi="Arial" w:cs="Arial"/>
          <w:sz w:val="24"/>
          <w:szCs w:val="24"/>
        </w:rPr>
        <w:t>3.3.</w:t>
      </w:r>
      <w:r w:rsidR="001174F8" w:rsidRPr="001174F8">
        <w:rPr>
          <w:rFonts w:ascii="Arial" w:hAnsi="Arial" w:cs="Arial"/>
          <w:sz w:val="24"/>
        </w:rPr>
        <w:t xml:space="preserve"> Налог подлежит уплате налогоплательщиками-организациями в срок не позднее 1 марта года, следующего за истекшим налоговым периодом</w:t>
      </w:r>
      <w:r w:rsidRPr="001174F8">
        <w:rPr>
          <w:rFonts w:ascii="Arial" w:hAnsi="Arial" w:cs="Arial"/>
          <w:sz w:val="24"/>
          <w:szCs w:val="24"/>
        </w:rPr>
        <w:t>.</w:t>
      </w:r>
    </w:p>
    <w:p w:rsidR="00A5124F" w:rsidRDefault="00A5124F" w:rsidP="00A5124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</w:t>
      </w:r>
      <w:r w:rsidR="00C70BD5">
        <w:rPr>
          <w:rFonts w:ascii="Arial" w:hAnsi="Arial" w:cs="Arial"/>
          <w:sz w:val="24"/>
          <w:szCs w:val="24"/>
        </w:rPr>
        <w:t>утратил силу</w:t>
      </w:r>
      <w:r>
        <w:rPr>
          <w:rFonts w:ascii="Arial" w:hAnsi="Arial" w:cs="Arial"/>
          <w:sz w:val="24"/>
          <w:szCs w:val="24"/>
        </w:rPr>
        <w:t>.</w:t>
      </w:r>
    </w:p>
    <w:p w:rsidR="00A5124F" w:rsidRDefault="00A5124F" w:rsidP="00A5124F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A5124F" w:rsidRDefault="00A5124F" w:rsidP="00A5124F">
      <w:pPr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Налоговые льготы</w:t>
      </w:r>
    </w:p>
    <w:p w:rsidR="00C70BD5" w:rsidRPr="00C70BD5" w:rsidRDefault="00C70BD5" w:rsidP="001D33F7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4.1. Установить налоговую льготу в виде полного освобождения от уплаты налога следующим категориям налогоплательщикам:</w:t>
      </w:r>
    </w:p>
    <w:p w:rsidR="00C70BD5" w:rsidRPr="00C70BD5" w:rsidRDefault="00C70BD5" w:rsidP="001D33F7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ветераны Великой Отечественной войны;</w:t>
      </w:r>
    </w:p>
    <w:p w:rsidR="00C70BD5" w:rsidRPr="00C70BD5" w:rsidRDefault="00C70BD5" w:rsidP="001D33F7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инвалиды  Великой Отечественной войны;</w:t>
      </w:r>
    </w:p>
    <w:p w:rsidR="00C70BD5" w:rsidRPr="00C70BD5" w:rsidRDefault="00C70BD5" w:rsidP="001D33F7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ветераны боевых действий;</w:t>
      </w:r>
    </w:p>
    <w:p w:rsidR="00C70BD5" w:rsidRPr="00C70BD5" w:rsidRDefault="00C70BD5" w:rsidP="001D33F7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бывшие узники концентрационных лагерей;</w:t>
      </w:r>
    </w:p>
    <w:p w:rsidR="00C70BD5" w:rsidRPr="00C70BD5" w:rsidRDefault="00C70BD5" w:rsidP="001D33F7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лица, награжденным знаком «Жителю блокадного Ленинграда»;</w:t>
      </w:r>
    </w:p>
    <w:p w:rsidR="00C70BD5" w:rsidRPr="00C70BD5" w:rsidRDefault="00C70BD5" w:rsidP="001D33F7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реабилитированные лица и лица, признанные пострадавшими от политических репрессий;</w:t>
      </w:r>
    </w:p>
    <w:p w:rsidR="00C70BD5" w:rsidRPr="00C70BD5" w:rsidRDefault="00C70BD5" w:rsidP="001D33F7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многодетные семьи, имеющие в своём составе трех и более детей в возрасте до восемнадцати лет, включая усыновлённых детей и детей, принятых под опеку (попечение);</w:t>
      </w:r>
    </w:p>
    <w:p w:rsidR="00C36EFC" w:rsidRPr="000E0C5E" w:rsidRDefault="00C70BD5" w:rsidP="001D33F7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пенсионеры, являющиеся получателями страховой пенсии по старости;</w:t>
      </w:r>
    </w:p>
    <w:p w:rsidR="00C70BD5" w:rsidRDefault="00C70BD5" w:rsidP="001D33F7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 xml:space="preserve">казенные, бюджетные, автономные учреждения, за исключением </w:t>
      </w:r>
      <w:proofErr w:type="gramStart"/>
      <w:r w:rsidRPr="00C70BD5">
        <w:rPr>
          <w:rFonts w:ascii="Arial" w:hAnsi="Arial" w:cs="Arial"/>
          <w:b w:val="0"/>
          <w:sz w:val="24"/>
          <w:szCs w:val="24"/>
        </w:rPr>
        <w:t>со</w:t>
      </w:r>
      <w:r w:rsidR="000E0C5E">
        <w:rPr>
          <w:rFonts w:ascii="Arial" w:hAnsi="Arial" w:cs="Arial"/>
          <w:b w:val="0"/>
          <w:sz w:val="24"/>
          <w:szCs w:val="24"/>
        </w:rPr>
        <w:t>зданных</w:t>
      </w:r>
      <w:proofErr w:type="gramEnd"/>
      <w:r w:rsidR="000E0C5E">
        <w:rPr>
          <w:rFonts w:ascii="Arial" w:hAnsi="Arial" w:cs="Arial"/>
          <w:b w:val="0"/>
          <w:sz w:val="24"/>
          <w:szCs w:val="24"/>
        </w:rPr>
        <w:t xml:space="preserve"> Российской Федерацией;</w:t>
      </w:r>
    </w:p>
    <w:p w:rsidR="000E0C5E" w:rsidRPr="000E0C5E" w:rsidRDefault="000E0C5E" w:rsidP="001D33F7">
      <w:pPr>
        <w:jc w:val="both"/>
        <w:rPr>
          <w:rFonts w:ascii="Arial" w:hAnsi="Arial" w:cs="Arial"/>
          <w:sz w:val="24"/>
          <w:szCs w:val="24"/>
        </w:rPr>
      </w:pPr>
      <w:r>
        <w:tab/>
      </w:r>
      <w:r w:rsidRPr="000E0C5E">
        <w:rPr>
          <w:rFonts w:ascii="Arial" w:hAnsi="Arial" w:cs="Arial"/>
          <w:sz w:val="24"/>
          <w:szCs w:val="24"/>
        </w:rPr>
        <w:t>граждане, Российской Федерации, призванные на военную службу по мобилизации в Вооруженные силы Российской Федерации.</w:t>
      </w:r>
    </w:p>
    <w:p w:rsidR="00A5124F" w:rsidRDefault="00C70BD5" w:rsidP="001D33F7">
      <w:pPr>
        <w:pStyle w:val="1"/>
        <w:ind w:firstLine="708"/>
        <w:jc w:val="both"/>
        <w:rPr>
          <w:rFonts w:ascii="Arial" w:hAnsi="Arial" w:cs="Arial"/>
        </w:rPr>
      </w:pPr>
      <w:r w:rsidRPr="00C70BD5">
        <w:rPr>
          <w:rFonts w:ascii="Arial" w:hAnsi="Arial" w:cs="Arial"/>
          <w:b w:val="0"/>
          <w:sz w:val="24"/>
          <w:szCs w:val="24"/>
        </w:rPr>
        <w:t>4.2. Налоговые льготы применяются по основаниям и в порядке, предусмотренном статьей 395 Налогового кодекса Российской Федерации.</w:t>
      </w:r>
    </w:p>
    <w:p w:rsidR="00A5124F" w:rsidRDefault="00A5124F" w:rsidP="001D33F7">
      <w:pPr>
        <w:jc w:val="both"/>
        <w:rPr>
          <w:rFonts w:ascii="Arial" w:hAnsi="Arial" w:cs="Arial"/>
          <w:sz w:val="24"/>
          <w:szCs w:val="24"/>
        </w:rPr>
      </w:pPr>
    </w:p>
    <w:p w:rsidR="00FA2E54" w:rsidRDefault="00FA2E54" w:rsidP="001D33F7">
      <w:pPr>
        <w:jc w:val="both"/>
      </w:pPr>
    </w:p>
    <w:sectPr w:rsidR="00FA2E54" w:rsidSect="00C70B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30E87"/>
    <w:multiLevelType w:val="hybridMultilevel"/>
    <w:tmpl w:val="B5700948"/>
    <w:lvl w:ilvl="0" w:tplc="0584DE32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661"/>
    <w:rsid w:val="00076661"/>
    <w:rsid w:val="0009186E"/>
    <w:rsid w:val="000B0551"/>
    <w:rsid w:val="000E0C5E"/>
    <w:rsid w:val="001174F8"/>
    <w:rsid w:val="001501F8"/>
    <w:rsid w:val="001D33F7"/>
    <w:rsid w:val="001E395D"/>
    <w:rsid w:val="003A18CC"/>
    <w:rsid w:val="003F7D42"/>
    <w:rsid w:val="00582BDA"/>
    <w:rsid w:val="006D5678"/>
    <w:rsid w:val="006F56C5"/>
    <w:rsid w:val="007D4C90"/>
    <w:rsid w:val="008048C3"/>
    <w:rsid w:val="008815DE"/>
    <w:rsid w:val="00966D60"/>
    <w:rsid w:val="00A100A1"/>
    <w:rsid w:val="00A5124F"/>
    <w:rsid w:val="00A67351"/>
    <w:rsid w:val="00BE14C0"/>
    <w:rsid w:val="00C36EFC"/>
    <w:rsid w:val="00C70BD5"/>
    <w:rsid w:val="00D120C4"/>
    <w:rsid w:val="00E57029"/>
    <w:rsid w:val="00EE5FBD"/>
    <w:rsid w:val="00F12E87"/>
    <w:rsid w:val="00FA2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124F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2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A5124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512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512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E2DE5AB88FF7D56BA7542B93D091F6F44F208FF13F6911A279FA6B1D39225BEAC6A6FAF730NFm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Пользователь Windows</cp:lastModifiedBy>
  <cp:revision>20</cp:revision>
  <cp:lastPrinted>2022-02-16T05:15:00Z</cp:lastPrinted>
  <dcterms:created xsi:type="dcterms:W3CDTF">2019-11-26T08:38:00Z</dcterms:created>
  <dcterms:modified xsi:type="dcterms:W3CDTF">2023-02-09T09:08:00Z</dcterms:modified>
</cp:coreProperties>
</file>