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8D" w:rsidRDefault="00374A8D" w:rsidP="00374A8D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>Сведения</w:t>
      </w:r>
    </w:p>
    <w:p w:rsidR="00374A8D" w:rsidRDefault="00374A8D" w:rsidP="00374A8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</w:t>
      </w:r>
    </w:p>
    <w:p w:rsidR="00374A8D" w:rsidRDefault="00374A8D" w:rsidP="00374A8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Главы  Северного сельского поселения – председателя Совета Северного сельского поселения за период с 1 января по 31 декабря 20</w:t>
      </w:r>
      <w:r w:rsidR="002F7360">
        <w:rPr>
          <w:b/>
        </w:rPr>
        <w:t>20</w:t>
      </w:r>
      <w:r>
        <w:rPr>
          <w:b/>
        </w:rPr>
        <w:t xml:space="preserve"> года</w:t>
      </w:r>
    </w:p>
    <w:p w:rsidR="00374A8D" w:rsidRDefault="00374A8D" w:rsidP="00374A8D">
      <w:pPr>
        <w:autoSpaceDE w:val="0"/>
        <w:autoSpaceDN w:val="0"/>
        <w:adjustRightInd w:val="0"/>
        <w:jc w:val="both"/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8"/>
        <w:gridCol w:w="2126"/>
        <w:gridCol w:w="1843"/>
        <w:gridCol w:w="1134"/>
        <w:gridCol w:w="992"/>
        <w:gridCol w:w="1559"/>
        <w:gridCol w:w="1276"/>
        <w:gridCol w:w="3260"/>
      </w:tblGrid>
      <w:tr w:rsidR="00374A8D" w:rsidTr="00374A8D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sz w:val="20"/>
                  <w:szCs w:val="20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(тыс. 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sz w:val="20"/>
                  <w:szCs w:val="20"/>
                  <w:u w:val="none"/>
                  <w:lang w:eastAsia="en-US"/>
                </w:rPr>
                <w:t>&lt;2&gt;</w:t>
              </w:r>
            </w:hyperlink>
          </w:p>
        </w:tc>
      </w:tr>
      <w:tr w:rsidR="00374A8D" w:rsidTr="00374A8D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374A8D" w:rsidTr="00374A8D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74A8D" w:rsidTr="00374A8D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Голованов Николай Трафимович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Глава Северного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Земельный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участок, в собственности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Жилой дом в собственности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Квартира в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2667</w:t>
            </w: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55,4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CHEVROLET</w:t>
            </w:r>
            <w:r w:rsidRPr="00374A8D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NIVA</w:t>
            </w:r>
            <w:r w:rsidRPr="00374A8D">
              <w:rPr>
                <w:lang w:val="en-US" w:eastAsia="en-US"/>
              </w:rPr>
              <w:t>;</w:t>
            </w:r>
          </w:p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ТракторТ</w:t>
            </w:r>
            <w:r w:rsidRPr="00374A8D">
              <w:rPr>
                <w:lang w:val="en-US" w:eastAsia="en-US"/>
              </w:rPr>
              <w:t>-25;</w:t>
            </w:r>
          </w:p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KIA QLE SPORTAGE</w:t>
            </w:r>
            <w:r w:rsidRPr="00374A8D">
              <w:rPr>
                <w:lang w:val="en-US" w:eastAsia="en-US"/>
              </w:rPr>
              <w:t>;</w:t>
            </w:r>
          </w:p>
          <w:p w:rsidR="00374A8D" w:rsidRP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Моторная лодка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«Казанка 5М2»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A842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941839,14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374A8D" w:rsidTr="00374A8D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Земельный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участок, в пользовании</w:t>
            </w: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Жилой дом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2667</w:t>
            </w: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rPr>
                <w:lang w:eastAsia="en-US"/>
              </w:rPr>
            </w:pPr>
          </w:p>
          <w:p w:rsidR="00374A8D" w:rsidRDefault="00374A8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Pr="00A84256" w:rsidRDefault="00A8425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142561,13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D" w:rsidRDefault="00374A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374A8D" w:rsidRDefault="00374A8D" w:rsidP="00374A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53"/>
      <w:bookmarkEnd w:id="1"/>
      <w:r>
        <w:rPr>
          <w:sz w:val="20"/>
          <w:szCs w:val="20"/>
        </w:rPr>
        <w:t xml:space="preserve">&lt;1&gt; Указывается фамилия, инициалы лица, указанного в </w:t>
      </w:r>
      <w:hyperlink r:id="rId6" w:history="1">
        <w:r>
          <w:rPr>
            <w:rStyle w:val="a3"/>
            <w:sz w:val="20"/>
            <w:szCs w:val="20"/>
            <w:u w:val="none"/>
          </w:rPr>
          <w:t>пункте 1</w:t>
        </w:r>
      </w:hyperlink>
      <w:hyperlink r:id="rId7" w:history="1">
        <w:r>
          <w:rPr>
            <w:rStyle w:val="a3"/>
            <w:color w:val="auto"/>
            <w:sz w:val="20"/>
            <w:szCs w:val="20"/>
            <w:u w:val="none"/>
          </w:rPr>
          <w:t>Положени</w:t>
        </w:r>
      </w:hyperlink>
      <w:r>
        <w:rPr>
          <w:sz w:val="20"/>
          <w:szCs w:val="20"/>
        </w:rPr>
        <w:t>я о порядке размещения сведений о доходах, об имуществе и обязательствах имущественного характера депутатов Совета Северного сельского поселения, их супруг (супругов) и несовершеннолетних детей на официальном сайте Администрации Северного сельского поселения. Фамилия, инициалы супруги (супруга), несовершеннолетнего ребенка не указываются.</w:t>
      </w:r>
    </w:p>
    <w:p w:rsidR="00374A8D" w:rsidRDefault="00374A8D" w:rsidP="00374A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" w:name="Par54"/>
      <w:bookmarkEnd w:id="2"/>
      <w:r>
        <w:rPr>
          <w:sz w:val="20"/>
          <w:szCs w:val="20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8" w:history="1">
        <w:r>
          <w:rPr>
            <w:rStyle w:val="a3"/>
            <w:sz w:val="20"/>
            <w:szCs w:val="20"/>
            <w:u w:val="none"/>
          </w:rPr>
          <w:t>пункте 1</w:t>
        </w:r>
      </w:hyperlink>
      <w:hyperlink r:id="rId9" w:history="1">
        <w:r>
          <w:rPr>
            <w:rStyle w:val="a3"/>
            <w:color w:val="auto"/>
            <w:sz w:val="20"/>
            <w:szCs w:val="20"/>
            <w:u w:val="none"/>
          </w:rPr>
          <w:t>Положение</w:t>
        </w:r>
      </w:hyperlink>
      <w:r>
        <w:rPr>
          <w:sz w:val="20"/>
          <w:szCs w:val="20"/>
        </w:rPr>
        <w:t xml:space="preserve"> о порядке размещения сведений о доходах, об имуществе и обязательствах имущественного характера депутатов Совета Северного сельского поселения, их супруг (супругов) и несовершеннолетних детей на официальном сайте Администрации Северного сельского поселения, и его супруги (супруга) за три последних года, предшествующих отчет</w:t>
      </w:r>
    </w:p>
    <w:p w:rsidR="00DA05AA" w:rsidRDefault="00DA05AA"/>
    <w:sectPr w:rsidR="00DA05AA" w:rsidSect="00374A8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F6A"/>
    <w:rsid w:val="001205BB"/>
    <w:rsid w:val="002F7360"/>
    <w:rsid w:val="00374A8D"/>
    <w:rsid w:val="00815F6A"/>
    <w:rsid w:val="00A84256"/>
    <w:rsid w:val="00B54FE8"/>
    <w:rsid w:val="00DA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A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4A4A98D778B27BAFFE539882A9769DEB3E9B5BEEE22E783CF5E511C85BD018B337A38A7C4CD52922832l0t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4A4A98D778B27BAFFE539882A9769DEB3E9B5BEEE22E783CF5E511C85BD018B337A38A7C4CD52922832l0t7I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9" Type="http://schemas.openxmlformats.org/officeDocument/2006/relationships/hyperlink" Target="consultantplus://offline/ref=8FCE6874CAB5D7162358896ED6671E38C45C4C1B4694A9533FF06BA1BDA50BEBD1C320582B98D61Es4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6</cp:revision>
  <dcterms:created xsi:type="dcterms:W3CDTF">2020-04-10T08:02:00Z</dcterms:created>
  <dcterms:modified xsi:type="dcterms:W3CDTF">2021-04-07T05:42:00Z</dcterms:modified>
</cp:coreProperties>
</file>